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AEF61" w14:textId="369B444D" w:rsidR="008542C9" w:rsidRDefault="00631871" w:rsidP="008542C9">
      <w:pPr>
        <w:spacing w:after="0"/>
        <w:rPr>
          <w:rFonts w:ascii="Arial" w:hAnsi="Arial" w:cs="Arial"/>
        </w:rPr>
      </w:pPr>
      <w:r w:rsidRPr="00631871">
        <w:rPr>
          <w:rFonts w:ascii="Arial" w:hAnsi="Arial" w:cs="Arial"/>
        </w:rPr>
        <w:fldChar w:fldCharType="begin"/>
      </w:r>
      <w:r w:rsidRPr="00631871">
        <w:rPr>
          <w:rFonts w:ascii="Arial" w:hAnsi="Arial" w:cs="Arial"/>
        </w:rPr>
        <w:instrText xml:space="preserve"> DOCPROPERTY  ZnakPisma  \* MERGEFORMAT </w:instrText>
      </w:r>
      <w:r w:rsidRPr="00631871">
        <w:rPr>
          <w:rFonts w:ascii="Arial" w:hAnsi="Arial" w:cs="Arial"/>
        </w:rPr>
        <w:fldChar w:fldCharType="separate"/>
      </w:r>
      <w:r w:rsidRPr="00631871">
        <w:rPr>
          <w:rFonts w:ascii="Arial" w:hAnsi="Arial" w:cs="Arial"/>
        </w:rPr>
        <w:t>IZ15DZ.515.15.2026.MK.1</w:t>
      </w:r>
      <w:r w:rsidRPr="00631871">
        <w:rPr>
          <w:rFonts w:ascii="Arial" w:hAnsi="Arial" w:cs="Arial"/>
        </w:rPr>
        <w:fldChar w:fldCharType="end"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</w:r>
      <w:r w:rsidRPr="00631871">
        <w:rPr>
          <w:rFonts w:ascii="Arial" w:hAnsi="Arial" w:cs="Arial"/>
        </w:rPr>
        <w:tab/>
        <w:t xml:space="preserve">                  Opole,</w:t>
      </w:r>
      <w:r w:rsidRPr="00631871">
        <w:rPr>
          <w:rFonts w:ascii="Arial" w:hAnsi="Arial" w:cs="Arial"/>
        </w:rPr>
        <w:fldChar w:fldCharType="begin"/>
      </w:r>
      <w:r w:rsidRPr="00631871">
        <w:rPr>
          <w:rFonts w:ascii="Arial" w:hAnsi="Arial" w:cs="Arial"/>
        </w:rPr>
        <w:instrText xml:space="preserve"> DOCPROPERTY  AktualnaData  \* MERGEFORMAT </w:instrText>
      </w:r>
      <w:r w:rsidRPr="00631871">
        <w:rPr>
          <w:rFonts w:ascii="Arial" w:hAnsi="Arial" w:cs="Arial"/>
        </w:rPr>
        <w:fldChar w:fldCharType="separate"/>
      </w:r>
      <w:r w:rsidRPr="00631871">
        <w:rPr>
          <w:rFonts w:ascii="Arial" w:hAnsi="Arial" w:cs="Arial"/>
        </w:rPr>
        <w:t>2026-02-02</w:t>
      </w:r>
      <w:r w:rsidRPr="00631871">
        <w:rPr>
          <w:rFonts w:ascii="Arial" w:hAnsi="Arial" w:cs="Arial"/>
        </w:rPr>
        <w:fldChar w:fldCharType="end"/>
      </w:r>
    </w:p>
    <w:p w14:paraId="501E2DE9" w14:textId="77777777" w:rsidR="0025604B" w:rsidRPr="0025604B" w:rsidRDefault="0025604B" w:rsidP="008542C9">
      <w:pPr>
        <w:spacing w:after="0"/>
        <w:rPr>
          <w:rFonts w:ascii="Arial" w:hAnsi="Arial" w:cs="Arial"/>
        </w:rPr>
      </w:pPr>
    </w:p>
    <w:p w14:paraId="6E06974F" w14:textId="77777777" w:rsidR="00F3356A" w:rsidRPr="00BB610E" w:rsidRDefault="00F3356A" w:rsidP="00F3356A">
      <w:pPr>
        <w:jc w:val="center"/>
        <w:rPr>
          <w:rFonts w:ascii="Arial" w:hAnsi="Arial" w:cs="Arial"/>
          <w:b/>
          <w:sz w:val="32"/>
          <w:szCs w:val="32"/>
        </w:rPr>
      </w:pPr>
      <w:r w:rsidRPr="00BB610E">
        <w:rPr>
          <w:rFonts w:ascii="Arial" w:hAnsi="Arial" w:cs="Arial"/>
          <w:b/>
          <w:sz w:val="32"/>
          <w:szCs w:val="32"/>
        </w:rPr>
        <w:t>OPIS PRZEDMIOTU ZAMÓWIENIA</w:t>
      </w:r>
    </w:p>
    <w:p w14:paraId="33C21698" w14:textId="6E63EBCA" w:rsidR="001E76B5" w:rsidRDefault="00F3356A" w:rsidP="000A19DE">
      <w:pPr>
        <w:spacing w:before="12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BB610E">
        <w:rPr>
          <w:rFonts w:ascii="Arial" w:hAnsi="Arial" w:cs="Arial"/>
          <w:b/>
          <w:sz w:val="32"/>
          <w:szCs w:val="32"/>
        </w:rPr>
        <w:t>dla zadania:</w:t>
      </w:r>
      <w:r w:rsidR="004644DC">
        <w:rPr>
          <w:rFonts w:ascii="Arial" w:hAnsi="Arial" w:cs="Arial"/>
          <w:b/>
          <w:sz w:val="32"/>
          <w:szCs w:val="32"/>
        </w:rPr>
        <w:t xml:space="preserve"> </w:t>
      </w:r>
    </w:p>
    <w:p w14:paraId="63C9EE69" w14:textId="0031A9D6" w:rsidR="008D626E" w:rsidRDefault="006B16FD" w:rsidP="006B16FD">
      <w:pPr>
        <w:spacing w:after="0"/>
        <w:jc w:val="both"/>
        <w:rPr>
          <w:rFonts w:ascii="Arial" w:eastAsia="Arial" w:hAnsi="Arial" w:cs="Arial"/>
          <w:b/>
          <w:lang w:eastAsia="pl-PL"/>
        </w:rPr>
      </w:pPr>
      <w:r w:rsidRPr="006B16FD">
        <w:rPr>
          <w:rFonts w:ascii="Arial" w:eastAsia="Times New Roman" w:hAnsi="Arial" w:cs="Arial"/>
          <w:b/>
          <w:lang w:eastAsia="pl-PL"/>
        </w:rPr>
        <w:t>Nazwa zadania: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6B16FD">
        <w:rPr>
          <w:rFonts w:ascii="Arial" w:eastAsia="Times New Roman" w:hAnsi="Arial" w:cs="Arial"/>
          <w:bCs/>
          <w:lang w:eastAsia="pl-PL"/>
        </w:rPr>
        <w:t>Remont węzła sanitarnego w schronisku drogowym i automatyki w stacji Brzeg.</w:t>
      </w:r>
    </w:p>
    <w:p w14:paraId="383017F4" w14:textId="77777777" w:rsidR="008D626E" w:rsidRDefault="008D626E" w:rsidP="000A19DE">
      <w:pPr>
        <w:spacing w:after="0"/>
        <w:ind w:left="426"/>
        <w:jc w:val="both"/>
        <w:rPr>
          <w:rFonts w:ascii="Arial" w:eastAsia="Arial" w:hAnsi="Arial" w:cs="Arial"/>
          <w:b/>
          <w:lang w:eastAsia="pl-PL"/>
        </w:rPr>
      </w:pPr>
    </w:p>
    <w:p w14:paraId="08187161" w14:textId="54CC2EE6" w:rsidR="00F3356A" w:rsidRPr="00404BAF" w:rsidRDefault="00F3356A" w:rsidP="008D626E">
      <w:pPr>
        <w:spacing w:after="0"/>
        <w:jc w:val="both"/>
        <w:rPr>
          <w:rFonts w:ascii="Arial" w:eastAsia="Arial" w:hAnsi="Arial" w:cs="Arial"/>
          <w:lang w:eastAsia="pl-PL"/>
        </w:rPr>
      </w:pPr>
      <w:r w:rsidRPr="00404BAF">
        <w:rPr>
          <w:rFonts w:ascii="Arial" w:eastAsia="Arial" w:hAnsi="Arial" w:cs="Arial"/>
          <w:b/>
          <w:lang w:eastAsia="pl-PL"/>
        </w:rPr>
        <w:t>Rodzaj zamówienia:</w:t>
      </w:r>
      <w:r w:rsidRPr="00404BAF">
        <w:rPr>
          <w:rFonts w:ascii="Arial" w:eastAsia="Arial" w:hAnsi="Arial" w:cs="Arial"/>
          <w:lang w:eastAsia="pl-PL"/>
        </w:rPr>
        <w:t xml:space="preserve"> Roboty budowlane</w:t>
      </w:r>
    </w:p>
    <w:p w14:paraId="6D240E8A" w14:textId="749F889D" w:rsidR="00F3356A" w:rsidRDefault="00F3356A" w:rsidP="008D626E">
      <w:pPr>
        <w:spacing w:after="0"/>
        <w:jc w:val="both"/>
        <w:rPr>
          <w:rFonts w:ascii="Arial" w:eastAsia="Arial" w:hAnsi="Arial" w:cs="Arial"/>
          <w:lang w:eastAsia="pl-PL"/>
        </w:rPr>
      </w:pPr>
      <w:r w:rsidRPr="00404BAF">
        <w:rPr>
          <w:rFonts w:ascii="Arial" w:eastAsia="Arial" w:hAnsi="Arial" w:cs="Arial"/>
          <w:b/>
          <w:lang w:eastAsia="pl-PL"/>
        </w:rPr>
        <w:t>Kod CPV:</w:t>
      </w:r>
      <w:r w:rsidRPr="00404BAF">
        <w:rPr>
          <w:rFonts w:ascii="Arial" w:eastAsia="Arial" w:hAnsi="Arial" w:cs="Arial"/>
          <w:lang w:eastAsia="pl-PL"/>
        </w:rPr>
        <w:t xml:space="preserve"> 45000000-7</w:t>
      </w:r>
    </w:p>
    <w:p w14:paraId="36171CDA" w14:textId="77777777" w:rsidR="00F3356A" w:rsidRPr="00404BAF" w:rsidRDefault="00F3356A" w:rsidP="00F3356A">
      <w:pPr>
        <w:pStyle w:val="Bezodstpw"/>
        <w:spacing w:line="266" w:lineRule="auto"/>
        <w:rPr>
          <w:rFonts w:ascii="Arial" w:hAnsi="Arial" w:cs="Arial"/>
          <w:bCs/>
        </w:rPr>
      </w:pPr>
    </w:p>
    <w:p w14:paraId="530986E3" w14:textId="0D28FE7D" w:rsidR="00404BAF" w:rsidRPr="000A19DE" w:rsidRDefault="00F3356A" w:rsidP="000A19DE">
      <w:pPr>
        <w:pStyle w:val="Bezodstpw"/>
        <w:spacing w:line="360" w:lineRule="auto"/>
        <w:rPr>
          <w:rFonts w:ascii="Arial" w:hAnsi="Arial" w:cs="Arial"/>
          <w:b/>
        </w:rPr>
      </w:pPr>
      <w:r w:rsidRPr="00404BAF">
        <w:rPr>
          <w:rFonts w:ascii="Arial" w:hAnsi="Arial" w:cs="Arial"/>
          <w:bCs/>
        </w:rPr>
        <w:t>Z</w:t>
      </w:r>
      <w:r w:rsidR="00404BAF">
        <w:rPr>
          <w:rFonts w:ascii="Arial" w:hAnsi="Arial" w:cs="Arial"/>
          <w:bCs/>
        </w:rPr>
        <w:t>amawiający</w:t>
      </w:r>
      <w:r w:rsidRPr="00404BAF">
        <w:rPr>
          <w:rFonts w:ascii="Arial" w:hAnsi="Arial" w:cs="Arial"/>
          <w:b/>
        </w:rPr>
        <w:t>:</w:t>
      </w:r>
    </w:p>
    <w:p w14:paraId="033790F3" w14:textId="77777777" w:rsidR="00F3356A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val="x-none" w:eastAsia="x-none"/>
        </w:rPr>
      </w:pPr>
      <w:r w:rsidRPr="00404BAF">
        <w:rPr>
          <w:rFonts w:ascii="Arial" w:hAnsi="Arial" w:cs="Arial"/>
          <w:b/>
          <w:lang w:val="x-none" w:eastAsia="x-none"/>
        </w:rPr>
        <w:t xml:space="preserve">PKP Polskie Linie Kolejowe S.A. </w:t>
      </w:r>
    </w:p>
    <w:p w14:paraId="05C07B18" w14:textId="77777777" w:rsidR="00F3356A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val="x-none" w:eastAsia="x-none"/>
        </w:rPr>
      </w:pPr>
      <w:r w:rsidRPr="00404BAF">
        <w:rPr>
          <w:rFonts w:ascii="Arial" w:hAnsi="Arial" w:cs="Arial"/>
          <w:b/>
          <w:lang w:val="x-none" w:eastAsia="x-none"/>
        </w:rPr>
        <w:t>03-734 Warszawa, ul. Targowa 74</w:t>
      </w:r>
    </w:p>
    <w:p w14:paraId="24D759DF" w14:textId="41275365" w:rsidR="00404BAF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u w:val="single"/>
          <w:lang w:eastAsia="x-none"/>
        </w:rPr>
      </w:pPr>
      <w:r w:rsidRPr="00404BAF">
        <w:rPr>
          <w:rFonts w:ascii="Arial" w:hAnsi="Arial" w:cs="Arial"/>
          <w:u w:val="single"/>
          <w:lang w:eastAsia="x-none"/>
        </w:rPr>
        <w:t>Reprezentowany przez:</w:t>
      </w:r>
    </w:p>
    <w:p w14:paraId="3FE6EDF1" w14:textId="77777777" w:rsidR="00F3356A" w:rsidRPr="00404BAF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  <w:r w:rsidRPr="00404BAF">
        <w:rPr>
          <w:rFonts w:ascii="Arial" w:hAnsi="Arial" w:cs="Arial"/>
          <w:b/>
          <w:lang w:eastAsia="x-none"/>
        </w:rPr>
        <w:t>Zakład Linii Kolejowych w Opolu</w:t>
      </w:r>
    </w:p>
    <w:p w14:paraId="2C4B78CD" w14:textId="665DF93F" w:rsidR="001E76B5" w:rsidRDefault="00F3356A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  <w:r w:rsidRPr="00404BAF">
        <w:rPr>
          <w:rFonts w:ascii="Arial" w:hAnsi="Arial" w:cs="Arial"/>
          <w:b/>
          <w:lang w:eastAsia="x-none"/>
        </w:rPr>
        <w:t>45-092 Opole</w:t>
      </w:r>
      <w:r w:rsidRPr="00404BAF">
        <w:rPr>
          <w:rFonts w:ascii="Arial" w:hAnsi="Arial" w:cs="Arial"/>
          <w:b/>
          <w:lang w:val="x-none" w:eastAsia="x-none"/>
        </w:rPr>
        <w:t xml:space="preserve">, </w:t>
      </w:r>
      <w:r w:rsidRPr="00404BAF">
        <w:rPr>
          <w:rFonts w:ascii="Arial" w:hAnsi="Arial" w:cs="Arial"/>
          <w:b/>
          <w:lang w:eastAsia="x-none"/>
        </w:rPr>
        <w:t>ul. Księcia Jana Dobrego 1</w:t>
      </w:r>
    </w:p>
    <w:p w14:paraId="245919D6" w14:textId="77777777" w:rsidR="00C5556F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1C0E1955" w14:textId="77777777" w:rsidR="00C5556F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51B257E4" w14:textId="77777777" w:rsidR="00C5556F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30EB7413" w14:textId="77777777" w:rsidR="00C5556F" w:rsidRPr="000A19DE" w:rsidRDefault="00C5556F" w:rsidP="000A19DE">
      <w:pPr>
        <w:tabs>
          <w:tab w:val="left" w:pos="0"/>
        </w:tabs>
        <w:spacing w:after="0" w:line="360" w:lineRule="auto"/>
        <w:rPr>
          <w:rFonts w:ascii="Arial" w:hAnsi="Arial" w:cs="Arial"/>
          <w:b/>
          <w:lang w:eastAsia="x-none"/>
        </w:rPr>
      </w:pPr>
    </w:p>
    <w:p w14:paraId="447A1B35" w14:textId="77777777" w:rsidR="00F3356A" w:rsidRPr="00B002DB" w:rsidRDefault="00F3356A" w:rsidP="00F3356A">
      <w:pPr>
        <w:keepNext/>
        <w:keepLines/>
        <w:spacing w:after="1164"/>
        <w:ind w:left="5529"/>
        <w:jc w:val="center"/>
        <w:outlineLvl w:val="1"/>
        <w:rPr>
          <w:rFonts w:ascii="Arial" w:eastAsia="Arial" w:hAnsi="Arial" w:cs="Arial"/>
          <w:color w:val="000000"/>
          <w:sz w:val="28"/>
          <w:lang w:eastAsia="pl-PL"/>
        </w:rPr>
      </w:pPr>
      <w:r w:rsidRPr="00B002DB">
        <w:rPr>
          <w:rFonts w:ascii="Arial" w:eastAsia="Arial" w:hAnsi="Arial" w:cs="Arial"/>
          <w:color w:val="000000"/>
          <w:sz w:val="28"/>
          <w:lang w:eastAsia="pl-PL"/>
        </w:rPr>
        <w:t>AKCEPTUJĘ</w:t>
      </w:r>
    </w:p>
    <w:p w14:paraId="1B72A902" w14:textId="77777777" w:rsidR="00F3356A" w:rsidRPr="00B002DB" w:rsidRDefault="00F3356A" w:rsidP="00F3356A">
      <w:pPr>
        <w:spacing w:after="4" w:line="268" w:lineRule="auto"/>
        <w:ind w:left="6033" w:hanging="10"/>
        <w:rPr>
          <w:rFonts w:ascii="Arial" w:eastAsia="Arial" w:hAnsi="Arial" w:cs="Arial"/>
          <w:color w:val="000000"/>
          <w:lang w:eastAsia="pl-PL"/>
        </w:rPr>
      </w:pPr>
      <w:r w:rsidRPr="00B002DB">
        <w:rPr>
          <w:rFonts w:ascii="Arial" w:eastAsia="Arial" w:hAnsi="Arial" w:cs="Arial"/>
          <w:i/>
          <w:color w:val="000000"/>
          <w:sz w:val="16"/>
          <w:lang w:eastAsia="pl-PL"/>
        </w:rPr>
        <w:t>..….</w:t>
      </w:r>
      <w:r w:rsidRPr="00B002DB">
        <w:rPr>
          <w:rFonts w:ascii="Arial" w:eastAsia="Arial" w:hAnsi="Arial" w:cs="Arial"/>
          <w:color w:val="000000"/>
          <w:sz w:val="16"/>
          <w:lang w:eastAsia="pl-PL"/>
        </w:rPr>
        <w:t>………………….….…………………………</w:t>
      </w:r>
    </w:p>
    <w:p w14:paraId="716CB5F4" w14:textId="58E7B176" w:rsidR="00870A1D" w:rsidRPr="000A19DE" w:rsidRDefault="00F3356A" w:rsidP="000A19DE">
      <w:pPr>
        <w:spacing w:after="839"/>
        <w:ind w:left="457"/>
        <w:rPr>
          <w:rFonts w:ascii="Arial" w:eastAsia="Arial" w:hAnsi="Arial" w:cs="Arial"/>
          <w:color w:val="000000"/>
          <w:lang w:eastAsia="pl-PL"/>
        </w:rPr>
      </w:pPr>
      <w:r w:rsidRPr="00B002DB">
        <w:rPr>
          <w:rFonts w:ascii="Arial" w:eastAsia="Arial" w:hAnsi="Arial" w:cs="Arial"/>
          <w:i/>
          <w:color w:val="000000"/>
          <w:sz w:val="16"/>
          <w:lang w:eastAsia="pl-PL"/>
        </w:rPr>
        <w:t xml:space="preserve">                                                                                                                   (Data, podpis Kierującego organizacją merytoryczną)</w:t>
      </w:r>
    </w:p>
    <w:p w14:paraId="31E8A475" w14:textId="77777777" w:rsidR="00870A1D" w:rsidRDefault="00870A1D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</w:p>
    <w:p w14:paraId="273791F6" w14:textId="728D4DA5" w:rsidR="00F3356A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color w:val="000000"/>
          <w:sz w:val="18"/>
          <w:lang w:eastAsia="pl-PL"/>
        </w:rPr>
        <w:t xml:space="preserve">Opracował/a: </w:t>
      </w:r>
    </w:p>
    <w:p w14:paraId="19E7566C" w14:textId="27F2574F" w:rsidR="00F3356A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  <w:r>
        <w:rPr>
          <w:rFonts w:ascii="Arial" w:eastAsia="Arial" w:hAnsi="Arial" w:cs="Arial"/>
          <w:color w:val="000000"/>
          <w:sz w:val="18"/>
          <w:lang w:eastAsia="pl-PL"/>
        </w:rPr>
        <w:t>Monika Korytkowska</w:t>
      </w:r>
    </w:p>
    <w:p w14:paraId="5AEB2EB8" w14:textId="77777777" w:rsidR="00F3356A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color w:val="000000"/>
          <w:sz w:val="18"/>
          <w:lang w:eastAsia="pl-PL"/>
        </w:rPr>
        <w:t>tel. 77 554 13 08</w:t>
      </w:r>
    </w:p>
    <w:p w14:paraId="52D0F353" w14:textId="77777777" w:rsidR="00F3356A" w:rsidRDefault="00F3356A" w:rsidP="00404BAF">
      <w:pPr>
        <w:spacing w:after="0"/>
        <w:ind w:right="7088"/>
        <w:rPr>
          <w:rFonts w:ascii="Arial" w:eastAsia="Arial" w:hAnsi="Arial" w:cs="Arial"/>
          <w:color w:val="000000"/>
          <w:sz w:val="18"/>
          <w:lang w:eastAsia="pl-PL"/>
        </w:rPr>
      </w:pPr>
    </w:p>
    <w:p w14:paraId="3513A513" w14:textId="77777777" w:rsidR="00F3356A" w:rsidRPr="00B002DB" w:rsidRDefault="00F3356A" w:rsidP="00F3356A">
      <w:pPr>
        <w:spacing w:after="0"/>
        <w:ind w:left="284" w:right="7088"/>
        <w:rPr>
          <w:rFonts w:ascii="Arial" w:eastAsia="Arial" w:hAnsi="Arial" w:cs="Arial"/>
          <w:color w:val="000000"/>
          <w:sz w:val="18"/>
          <w:lang w:eastAsia="pl-PL"/>
        </w:rPr>
      </w:pPr>
    </w:p>
    <w:p w14:paraId="4DB08F49" w14:textId="77777777" w:rsidR="00F3356A" w:rsidRPr="00B002DB" w:rsidRDefault="00F3356A" w:rsidP="00F3356A">
      <w:pPr>
        <w:spacing w:after="0"/>
        <w:ind w:left="284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b/>
          <w:color w:val="000000"/>
          <w:sz w:val="14"/>
          <w:lang w:eastAsia="pl-PL"/>
        </w:rPr>
        <w:t>…………………………………………</w:t>
      </w:r>
    </w:p>
    <w:p w14:paraId="0975C501" w14:textId="77777777" w:rsidR="00F3356A" w:rsidRDefault="00F3356A" w:rsidP="00F3356A">
      <w:pPr>
        <w:spacing w:after="0" w:line="240" w:lineRule="auto"/>
        <w:ind w:left="294" w:hanging="10"/>
        <w:jc w:val="both"/>
        <w:rPr>
          <w:rFonts w:ascii="Arial" w:eastAsia="Arial" w:hAnsi="Arial" w:cs="Arial"/>
          <w:color w:val="000000"/>
          <w:sz w:val="18"/>
          <w:lang w:eastAsia="pl-PL"/>
        </w:rPr>
      </w:pPr>
      <w:r w:rsidRPr="00B002DB">
        <w:rPr>
          <w:rFonts w:ascii="Arial" w:eastAsia="Arial" w:hAnsi="Arial" w:cs="Arial"/>
          <w:color w:val="000000"/>
          <w:sz w:val="18"/>
          <w:lang w:eastAsia="pl-PL"/>
        </w:rPr>
        <w:t>Data, podpis</w:t>
      </w:r>
    </w:p>
    <w:p w14:paraId="4D78C520" w14:textId="29B8DAF0" w:rsidR="00870A1D" w:rsidRDefault="00870A1D" w:rsidP="00404BAF">
      <w:pPr>
        <w:spacing w:line="480" w:lineRule="auto"/>
        <w:jc w:val="both"/>
        <w:rPr>
          <w:rFonts w:ascii="Arial" w:eastAsia="Arial" w:hAnsi="Arial" w:cs="Arial"/>
          <w:color w:val="000000"/>
          <w:sz w:val="18"/>
          <w:lang w:eastAsia="pl-PL"/>
        </w:rPr>
      </w:pPr>
    </w:p>
    <w:p w14:paraId="72A4BE31" w14:textId="77777777" w:rsidR="008D626E" w:rsidRDefault="008D626E" w:rsidP="00404BAF">
      <w:pPr>
        <w:spacing w:line="480" w:lineRule="auto"/>
        <w:jc w:val="both"/>
        <w:rPr>
          <w:rFonts w:ascii="Arial" w:eastAsia="Arial" w:hAnsi="Arial" w:cs="Arial"/>
          <w:color w:val="000000"/>
          <w:sz w:val="18"/>
          <w:lang w:eastAsia="pl-PL"/>
        </w:rPr>
      </w:pPr>
    </w:p>
    <w:p w14:paraId="10DB2CDB" w14:textId="3E1BCB06" w:rsidR="00F3356A" w:rsidRPr="00B002DB" w:rsidRDefault="00F3356A" w:rsidP="00404BAF">
      <w:pPr>
        <w:spacing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Spis zawartości:</w:t>
      </w:r>
    </w:p>
    <w:p w14:paraId="43547A4A" w14:textId="77777777" w:rsidR="00F3356A" w:rsidRPr="00B002DB" w:rsidRDefault="00F3356A" w:rsidP="00404BAF">
      <w:pPr>
        <w:spacing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 Opisowa</w:t>
      </w:r>
    </w:p>
    <w:p w14:paraId="1AE45395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Opis ogólny przedmiotu zamówienia</w:t>
      </w:r>
    </w:p>
    <w:p w14:paraId="446747C8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przedmiotu zamówienia</w:t>
      </w:r>
    </w:p>
    <w:p w14:paraId="49399687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Lokalizacja i stan istniejący</w:t>
      </w:r>
    </w:p>
    <w:p w14:paraId="41508ED6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robót budowlanych do wykonania</w:t>
      </w:r>
    </w:p>
    <w:p w14:paraId="4A8480C2" w14:textId="77777777" w:rsidR="00F3356A" w:rsidRPr="00B002D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Warunki wykonania robót budowlanych</w:t>
      </w:r>
    </w:p>
    <w:p w14:paraId="05ADBF12" w14:textId="6E80D378" w:rsidR="00F3356A" w:rsidRPr="008E421B" w:rsidRDefault="00F3356A" w:rsidP="00404BAF">
      <w:pPr>
        <w:pStyle w:val="Akapitzlist"/>
        <w:numPr>
          <w:ilvl w:val="0"/>
          <w:numId w:val="10"/>
        </w:numPr>
        <w:spacing w:after="160"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Odbiór wykonania robót budowlanych</w:t>
      </w:r>
    </w:p>
    <w:p w14:paraId="7587B947" w14:textId="77777777" w:rsidR="00F3356A" w:rsidRPr="00B002DB" w:rsidRDefault="00F3356A" w:rsidP="00404BAF">
      <w:pPr>
        <w:spacing w:line="480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II Informacyjna</w:t>
      </w:r>
    </w:p>
    <w:p w14:paraId="72DBCB48" w14:textId="77777777" w:rsidR="00F3356A" w:rsidRPr="00B002DB" w:rsidRDefault="00F3356A" w:rsidP="00404BAF">
      <w:pPr>
        <w:pStyle w:val="Akapitzlist"/>
        <w:spacing w:after="160" w:line="480" w:lineRule="auto"/>
        <w:ind w:left="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Wykaz aktów prawnych</w:t>
      </w:r>
    </w:p>
    <w:p w14:paraId="751277F9" w14:textId="2B80709C" w:rsidR="00F3356A" w:rsidRDefault="008E421B" w:rsidP="00F335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III załączniki </w:t>
      </w:r>
    </w:p>
    <w:p w14:paraId="5FCFB365" w14:textId="6C6E30CA" w:rsidR="008E421B" w:rsidRPr="00B002DB" w:rsidRDefault="008E421B" w:rsidP="00F3356A">
      <w:pPr>
        <w:jc w:val="both"/>
        <w:rPr>
          <w:rFonts w:ascii="Arial" w:hAnsi="Arial" w:cs="Arial"/>
        </w:rPr>
      </w:pPr>
    </w:p>
    <w:p w14:paraId="60917E2C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48A23B6B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12CE651F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130A034C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022D3475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1B4228AD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541F22DB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49890A45" w14:textId="77777777" w:rsidR="00F3356A" w:rsidRPr="00B002DB" w:rsidRDefault="00F3356A" w:rsidP="00F3356A">
      <w:pPr>
        <w:jc w:val="both"/>
        <w:rPr>
          <w:rFonts w:ascii="Arial" w:hAnsi="Arial" w:cs="Arial"/>
        </w:rPr>
      </w:pPr>
    </w:p>
    <w:p w14:paraId="341D2830" w14:textId="77777777" w:rsidR="00404BAF" w:rsidRDefault="00404BAF" w:rsidP="00F3356A">
      <w:pPr>
        <w:jc w:val="both"/>
        <w:rPr>
          <w:rFonts w:ascii="Arial" w:hAnsi="Arial" w:cs="Arial"/>
        </w:rPr>
      </w:pPr>
    </w:p>
    <w:p w14:paraId="2AC8FA33" w14:textId="77777777" w:rsidR="00417006" w:rsidRPr="00B002DB" w:rsidRDefault="00417006" w:rsidP="00F3356A">
      <w:pPr>
        <w:jc w:val="both"/>
        <w:rPr>
          <w:rFonts w:ascii="Arial" w:hAnsi="Arial" w:cs="Arial"/>
        </w:rPr>
      </w:pPr>
    </w:p>
    <w:p w14:paraId="42D300C6" w14:textId="77777777" w:rsidR="00F3356A" w:rsidRDefault="00F3356A" w:rsidP="00F3356A">
      <w:pPr>
        <w:jc w:val="both"/>
        <w:rPr>
          <w:rFonts w:ascii="Arial" w:hAnsi="Arial" w:cs="Arial"/>
        </w:rPr>
      </w:pPr>
    </w:p>
    <w:p w14:paraId="7A17DDE5" w14:textId="77777777" w:rsidR="00417006" w:rsidRDefault="00417006" w:rsidP="00F3356A">
      <w:pPr>
        <w:jc w:val="both"/>
        <w:rPr>
          <w:rFonts w:ascii="Arial" w:hAnsi="Arial" w:cs="Arial"/>
        </w:rPr>
      </w:pPr>
    </w:p>
    <w:p w14:paraId="5F7163DA" w14:textId="77777777" w:rsidR="00417006" w:rsidRDefault="00417006" w:rsidP="00F3356A">
      <w:pPr>
        <w:jc w:val="both"/>
        <w:rPr>
          <w:rFonts w:ascii="Arial" w:hAnsi="Arial" w:cs="Arial"/>
        </w:rPr>
      </w:pPr>
    </w:p>
    <w:p w14:paraId="3F92E0FC" w14:textId="77777777" w:rsidR="00417006" w:rsidRDefault="00417006" w:rsidP="00F3356A">
      <w:pPr>
        <w:jc w:val="both"/>
        <w:rPr>
          <w:rFonts w:ascii="Arial" w:hAnsi="Arial" w:cs="Arial"/>
        </w:rPr>
      </w:pPr>
    </w:p>
    <w:p w14:paraId="772E6B46" w14:textId="77777777" w:rsidR="00417006" w:rsidRDefault="00417006" w:rsidP="00F3356A">
      <w:pPr>
        <w:jc w:val="both"/>
        <w:rPr>
          <w:rFonts w:ascii="Arial" w:hAnsi="Arial" w:cs="Arial"/>
        </w:rPr>
      </w:pPr>
    </w:p>
    <w:p w14:paraId="1D590861" w14:textId="77777777" w:rsidR="00417006" w:rsidRPr="00B002DB" w:rsidRDefault="00417006" w:rsidP="00F3356A">
      <w:pPr>
        <w:jc w:val="both"/>
        <w:rPr>
          <w:rFonts w:ascii="Arial" w:hAnsi="Arial" w:cs="Arial"/>
        </w:rPr>
      </w:pPr>
    </w:p>
    <w:p w14:paraId="34050297" w14:textId="77777777" w:rsidR="00F3356A" w:rsidRPr="00B002DB" w:rsidRDefault="00F3356A" w:rsidP="00F3356A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3F4119B8" w14:textId="6019B329" w:rsidR="00F3356A" w:rsidRPr="00B002DB" w:rsidRDefault="00B927A8" w:rsidP="00B927A8">
      <w:pPr>
        <w:pStyle w:val="Akapitzlist"/>
        <w:spacing w:after="160" w:line="259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F3356A" w:rsidRPr="00B002DB">
        <w:rPr>
          <w:rFonts w:ascii="Arial" w:hAnsi="Arial" w:cs="Arial"/>
          <w:b/>
        </w:rPr>
        <w:t>Opis ogólny przedmiotu zamówienia:</w:t>
      </w:r>
    </w:p>
    <w:p w14:paraId="01CB78B3" w14:textId="161B8DC3" w:rsidR="008D626E" w:rsidRPr="008D626E" w:rsidRDefault="006B16FD" w:rsidP="008D626E">
      <w:pPr>
        <w:spacing w:after="0"/>
        <w:ind w:left="426"/>
        <w:jc w:val="both"/>
        <w:rPr>
          <w:rFonts w:ascii="Arial" w:eastAsia="Arial" w:hAnsi="Arial" w:cs="Arial"/>
          <w:bCs/>
          <w:lang w:eastAsia="pl-PL"/>
        </w:rPr>
      </w:pPr>
      <w:r w:rsidRPr="006B16FD">
        <w:rPr>
          <w:rFonts w:ascii="Arial" w:eastAsia="Times New Roman" w:hAnsi="Arial" w:cs="Arial"/>
          <w:bCs/>
          <w:lang w:eastAsia="pl-PL"/>
        </w:rPr>
        <w:t>Remont węzła sanitarnego w schronisku drogowym i automatyki w stacji Brzeg.</w:t>
      </w:r>
    </w:p>
    <w:p w14:paraId="5BB76DFE" w14:textId="77777777" w:rsidR="00F3356A" w:rsidRPr="00B002DB" w:rsidRDefault="00F3356A" w:rsidP="00B927A8">
      <w:pPr>
        <w:jc w:val="both"/>
        <w:rPr>
          <w:rFonts w:ascii="Arial" w:hAnsi="Arial" w:cs="Arial"/>
          <w:i/>
        </w:rPr>
      </w:pPr>
      <w:r w:rsidRPr="00B002DB">
        <w:rPr>
          <w:rFonts w:ascii="Arial" w:hAnsi="Arial" w:cs="Arial"/>
          <w:b/>
        </w:rPr>
        <w:t xml:space="preserve">2. Zakres przedmiotu zamówienia </w:t>
      </w:r>
    </w:p>
    <w:p w14:paraId="003FFAF4" w14:textId="2CBAF031" w:rsidR="008D626E" w:rsidRPr="008D626E" w:rsidRDefault="004644DC" w:rsidP="008D626E">
      <w:pPr>
        <w:spacing w:after="0"/>
        <w:jc w:val="both"/>
        <w:rPr>
          <w:rFonts w:ascii="Arial" w:eastAsia="Arial" w:hAnsi="Arial" w:cs="Arial"/>
          <w:bCs/>
          <w:lang w:eastAsia="pl-PL"/>
        </w:rPr>
      </w:pPr>
      <w:r w:rsidRPr="004644DC">
        <w:rPr>
          <w:rFonts w:ascii="Arial" w:hAnsi="Arial" w:cs="Arial"/>
        </w:rPr>
        <w:t xml:space="preserve">W ramach zamówienia należy wykonać roboty budowlane polegające na </w:t>
      </w:r>
      <w:r w:rsidR="006B16FD">
        <w:rPr>
          <w:rFonts w:ascii="Arial" w:eastAsia="Times New Roman" w:hAnsi="Arial" w:cs="Arial"/>
          <w:bCs/>
          <w:lang w:eastAsia="pl-PL"/>
        </w:rPr>
        <w:t>modernizacji</w:t>
      </w:r>
      <w:r w:rsidR="006B16FD" w:rsidRPr="006B16FD">
        <w:rPr>
          <w:rFonts w:ascii="Arial" w:eastAsia="Times New Roman" w:hAnsi="Arial" w:cs="Arial"/>
          <w:bCs/>
          <w:lang w:eastAsia="pl-PL"/>
        </w:rPr>
        <w:t xml:space="preserve"> węzła sanitarnego w schronisku drogowym i automatyki w stacji Brzeg.</w:t>
      </w:r>
    </w:p>
    <w:p w14:paraId="444C20F0" w14:textId="318B155E" w:rsidR="004644DC" w:rsidRPr="00377080" w:rsidRDefault="004644DC" w:rsidP="008D626E">
      <w:pPr>
        <w:spacing w:after="0"/>
        <w:jc w:val="both"/>
        <w:rPr>
          <w:rFonts w:ascii="Arial" w:hAnsi="Arial" w:cs="Arial"/>
        </w:rPr>
      </w:pPr>
    </w:p>
    <w:p w14:paraId="7C4C4688" w14:textId="77777777" w:rsidR="00F3356A" w:rsidRPr="001F0BCC" w:rsidRDefault="00F3356A" w:rsidP="00B927A8">
      <w:pPr>
        <w:jc w:val="both"/>
        <w:rPr>
          <w:rFonts w:ascii="Arial" w:hAnsi="Arial" w:cs="Arial"/>
          <w:b/>
        </w:rPr>
      </w:pPr>
      <w:r w:rsidRPr="001F0BCC">
        <w:rPr>
          <w:rFonts w:ascii="Arial" w:hAnsi="Arial" w:cs="Arial"/>
          <w:b/>
        </w:rPr>
        <w:t>3. Lokalizacja i stan istniejący:</w:t>
      </w:r>
    </w:p>
    <w:p w14:paraId="48B418B3" w14:textId="2B5D4A25" w:rsidR="0083433D" w:rsidRP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Budynek schroniska drogowego i automatyki w stacji Brzeg. Obiekt usytuowane </w:t>
      </w:r>
      <w:r w:rsidRPr="00782794">
        <w:rPr>
          <w:rFonts w:ascii="Arial" w:hAnsi="Arial" w:cs="Arial"/>
          <w:color w:val="000000" w:themeColor="text1"/>
        </w:rPr>
        <w:t xml:space="preserve">jest na linii kolejowej  nr </w:t>
      </w:r>
      <w:r>
        <w:rPr>
          <w:rFonts w:ascii="Arial" w:hAnsi="Arial" w:cs="Arial"/>
          <w:color w:val="000000" w:themeColor="text1"/>
        </w:rPr>
        <w:t xml:space="preserve">132 </w:t>
      </w:r>
      <w:r w:rsidRPr="00782794">
        <w:rPr>
          <w:rFonts w:ascii="Arial" w:hAnsi="Arial" w:cs="Arial"/>
          <w:color w:val="000000" w:themeColor="text1"/>
        </w:rPr>
        <w:t xml:space="preserve"> w km </w:t>
      </w:r>
      <w:r>
        <w:rPr>
          <w:rFonts w:ascii="Arial" w:hAnsi="Arial" w:cs="Arial"/>
          <w:color w:val="000000" w:themeColor="text1"/>
        </w:rPr>
        <w:t>139,720</w:t>
      </w:r>
      <w:r w:rsidRPr="00782794">
        <w:rPr>
          <w:rFonts w:ascii="Arial" w:hAnsi="Arial" w:cs="Arial"/>
          <w:color w:val="000000" w:themeColor="text1"/>
        </w:rPr>
        <w:t>.</w:t>
      </w:r>
    </w:p>
    <w:p w14:paraId="40246192" w14:textId="77777777" w:rsidR="0083433D" w:rsidRPr="00782794" w:rsidRDefault="0083433D" w:rsidP="0083433D">
      <w:pPr>
        <w:rPr>
          <w:rFonts w:ascii="Arial" w:hAnsi="Arial" w:cs="Arial"/>
          <w:b/>
          <w:u w:val="single"/>
        </w:rPr>
      </w:pPr>
      <w:r w:rsidRPr="00782794">
        <w:rPr>
          <w:rFonts w:ascii="Arial" w:hAnsi="Arial" w:cs="Arial"/>
          <w:b/>
          <w:u w:val="single"/>
        </w:rPr>
        <w:t>Opis obiektu</w:t>
      </w:r>
    </w:p>
    <w:p w14:paraId="4EBFF003" w14:textId="11E2BAB2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Jest to b</w:t>
      </w:r>
      <w:r w:rsidRPr="00782794">
        <w:rPr>
          <w:rFonts w:ascii="Arial" w:hAnsi="Arial" w:cs="Arial"/>
          <w:color w:val="000000" w:themeColor="text1"/>
        </w:rPr>
        <w:t xml:space="preserve">udynek  </w:t>
      </w:r>
      <w:r>
        <w:rPr>
          <w:rFonts w:ascii="Arial" w:hAnsi="Arial" w:cs="Arial"/>
          <w:color w:val="000000" w:themeColor="text1"/>
        </w:rPr>
        <w:t xml:space="preserve">wolnostojący niepodpiwniczony, jednokondygnacyjny z antresolą. Dach prefabrykowany betonowy, kryty papą. Ściany - konstrukcja mieszana, stolarka okienna i drzwiowa mieszana. Posadzki betonowe pokryte wykładziną PCV i płytki ceramiczne. </w:t>
      </w:r>
    </w:p>
    <w:p w14:paraId="346771FE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 w:rsidRPr="00782794">
        <w:rPr>
          <w:rFonts w:ascii="Arial" w:hAnsi="Arial" w:cs="Arial"/>
          <w:color w:val="000000" w:themeColor="text1"/>
        </w:rPr>
        <w:t>Dane ogólne :</w:t>
      </w:r>
    </w:p>
    <w:p w14:paraId="7F8CDB03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k</w:t>
      </w:r>
      <w:r w:rsidRPr="00782794">
        <w:rPr>
          <w:rFonts w:ascii="Arial" w:hAnsi="Arial" w:cs="Arial"/>
          <w:color w:val="000000" w:themeColor="text1"/>
        </w:rPr>
        <w:t xml:space="preserve">ubatura </w:t>
      </w:r>
      <w:r>
        <w:rPr>
          <w:rFonts w:ascii="Arial" w:hAnsi="Arial" w:cs="Arial"/>
          <w:color w:val="000000" w:themeColor="text1"/>
        </w:rPr>
        <w:t>- 4 482,0</w:t>
      </w:r>
      <w:r w:rsidRPr="00782794">
        <w:rPr>
          <w:rFonts w:ascii="Arial" w:hAnsi="Arial" w:cs="Arial"/>
          <w:color w:val="000000" w:themeColor="text1"/>
        </w:rPr>
        <w:t xml:space="preserve"> m</w:t>
      </w:r>
      <w:r w:rsidRPr="00AC1559">
        <w:rPr>
          <w:rFonts w:ascii="Arial" w:hAnsi="Arial" w:cs="Arial"/>
          <w:color w:val="000000" w:themeColor="text1"/>
          <w:vertAlign w:val="superscript"/>
        </w:rPr>
        <w:t>3</w:t>
      </w:r>
    </w:p>
    <w:p w14:paraId="59BAF5B4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w</w:t>
      </w:r>
      <w:r w:rsidRPr="00782794">
        <w:rPr>
          <w:rFonts w:ascii="Arial" w:hAnsi="Arial" w:cs="Arial"/>
          <w:color w:val="000000" w:themeColor="text1"/>
        </w:rPr>
        <w:t>ysokość</w:t>
      </w:r>
      <w:r>
        <w:rPr>
          <w:rFonts w:ascii="Arial" w:hAnsi="Arial" w:cs="Arial"/>
          <w:color w:val="000000" w:themeColor="text1"/>
        </w:rPr>
        <w:t xml:space="preserve"> –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5,0 </w:t>
      </w:r>
      <w:r w:rsidRPr="00782794">
        <w:rPr>
          <w:rFonts w:ascii="Arial" w:hAnsi="Arial" w:cs="Arial"/>
          <w:color w:val="000000" w:themeColor="text1"/>
        </w:rPr>
        <w:t xml:space="preserve"> m </w:t>
      </w:r>
    </w:p>
    <w:p w14:paraId="7470DEB7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p</w:t>
      </w:r>
      <w:r w:rsidRPr="00782794">
        <w:rPr>
          <w:rFonts w:ascii="Arial" w:hAnsi="Arial" w:cs="Arial"/>
          <w:color w:val="000000" w:themeColor="text1"/>
        </w:rPr>
        <w:t>owierzchnia zabudowy</w:t>
      </w:r>
      <w:r>
        <w:rPr>
          <w:rFonts w:ascii="Arial" w:hAnsi="Arial" w:cs="Arial"/>
          <w:color w:val="000000" w:themeColor="text1"/>
        </w:rPr>
        <w:t xml:space="preserve"> -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906,40</w:t>
      </w:r>
      <w:r w:rsidRPr="00782794">
        <w:rPr>
          <w:rFonts w:ascii="Arial" w:hAnsi="Arial" w:cs="Arial"/>
          <w:color w:val="000000" w:themeColor="text1"/>
        </w:rPr>
        <w:t xml:space="preserve"> m</w:t>
      </w:r>
      <w:r w:rsidRPr="00AC1559">
        <w:rPr>
          <w:rFonts w:ascii="Arial" w:hAnsi="Arial" w:cs="Arial"/>
          <w:color w:val="000000" w:themeColor="text1"/>
          <w:vertAlign w:val="superscript"/>
        </w:rPr>
        <w:t>2</w:t>
      </w:r>
    </w:p>
    <w:p w14:paraId="291D1B00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</w:t>
      </w:r>
      <w:r w:rsidRPr="0078279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p</w:t>
      </w:r>
      <w:r w:rsidRPr="00782794">
        <w:rPr>
          <w:rFonts w:ascii="Arial" w:hAnsi="Arial" w:cs="Arial"/>
          <w:color w:val="000000" w:themeColor="text1"/>
        </w:rPr>
        <w:t>owierzchnia uży</w:t>
      </w:r>
      <w:r>
        <w:rPr>
          <w:rFonts w:ascii="Arial" w:hAnsi="Arial" w:cs="Arial"/>
          <w:color w:val="000000" w:themeColor="text1"/>
        </w:rPr>
        <w:t>tkowa – 1 276,30</w:t>
      </w:r>
      <w:r w:rsidRPr="00782794">
        <w:rPr>
          <w:rFonts w:ascii="Arial" w:hAnsi="Arial" w:cs="Arial"/>
          <w:color w:val="000000" w:themeColor="text1"/>
        </w:rPr>
        <w:t xml:space="preserve"> m</w:t>
      </w:r>
      <w:r w:rsidRPr="00AC1559">
        <w:rPr>
          <w:rFonts w:ascii="Arial" w:hAnsi="Arial" w:cs="Arial"/>
          <w:color w:val="000000" w:themeColor="text1"/>
          <w:vertAlign w:val="superscript"/>
        </w:rPr>
        <w:t>2</w:t>
      </w:r>
    </w:p>
    <w:p w14:paraId="5CA1A70A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Budynek wyposażony jest w instalacje: elektryczną, wodno-kanalizacyjną, teleinformatyczną, ciepło dostarczane z lokalnej kotłowni na paliwo stałe.</w:t>
      </w:r>
    </w:p>
    <w:p w14:paraId="409214E2" w14:textId="77777777" w:rsidR="0083433D" w:rsidRPr="00782794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Ogólny stan techniczny budynku to dostateczny.</w:t>
      </w:r>
    </w:p>
    <w:p w14:paraId="41F33B81" w14:textId="6EFEFA86" w:rsidR="00F3356A" w:rsidRPr="00B002DB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4. Zakres robót budowlanych do wykonania</w:t>
      </w:r>
      <w:r>
        <w:rPr>
          <w:rFonts w:ascii="Arial" w:hAnsi="Arial" w:cs="Arial"/>
          <w:b/>
        </w:rPr>
        <w:t xml:space="preserve"> </w:t>
      </w:r>
      <w:r w:rsidR="00323EAA">
        <w:rPr>
          <w:rFonts w:ascii="Arial" w:hAnsi="Arial" w:cs="Arial"/>
          <w:b/>
        </w:rPr>
        <w:t>zadania</w:t>
      </w:r>
      <w:r>
        <w:rPr>
          <w:rFonts w:ascii="Arial" w:hAnsi="Arial" w:cs="Arial"/>
          <w:b/>
        </w:rPr>
        <w:t>.</w:t>
      </w:r>
    </w:p>
    <w:p w14:paraId="747B648D" w14:textId="094BF66D" w:rsidR="00B208AC" w:rsidRDefault="00B208AC" w:rsidP="00B927A8">
      <w:pPr>
        <w:spacing w:after="0"/>
        <w:jc w:val="both"/>
        <w:rPr>
          <w:rFonts w:ascii="Arial" w:hAnsi="Arial" w:cs="Arial"/>
        </w:rPr>
      </w:pPr>
      <w:r w:rsidRPr="00435553">
        <w:rPr>
          <w:rFonts w:ascii="Arial" w:hAnsi="Arial" w:cs="Arial"/>
        </w:rPr>
        <w:t>Poniżej przedstawia się szacunkowy zakres robót dotyczący wykonania powyższego zadania i oczekuje się aby przyszły Wykonawca robót je uwzględnił w swoich założeniach</w:t>
      </w:r>
      <w:r>
        <w:rPr>
          <w:rFonts w:ascii="Arial" w:hAnsi="Arial" w:cs="Arial"/>
        </w:rPr>
        <w:t>.</w:t>
      </w:r>
    </w:p>
    <w:p w14:paraId="2E3FC091" w14:textId="77777777" w:rsidR="00B208AC" w:rsidRPr="00435553" w:rsidRDefault="00B208AC" w:rsidP="00B927A8">
      <w:pPr>
        <w:spacing w:after="0"/>
        <w:jc w:val="both"/>
        <w:rPr>
          <w:rFonts w:ascii="Arial" w:hAnsi="Arial" w:cs="Arial"/>
        </w:rPr>
      </w:pPr>
    </w:p>
    <w:p w14:paraId="611F7E89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Węzeł sanitarny antresola wymaga remontu kapitalnego poprzez wymianę hydrauliki, wykonanie nowych okładzin glazurniczych ścian i posadzek, wymiany stolarki drzwiowej, prace malarskie, konstrukcje z suchej zabudowy i wymiany urządzeń sanitarnych i elementów instalacji elektryczno-oświetleniowej.</w:t>
      </w:r>
    </w:p>
    <w:p w14:paraId="10463EFD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Węzeł sanitarny parter wymaga remontu kapitalnego poprzez wymianę hydrauliki, wykonanie nowych kabin prysznicowych i ustępowych, wykonanie nowych okładzin glazurniczych ścian i posadzek, wymiany stolarki drzwiowej, prace malarskie, konstrukcje z suchej zabudowy i  wymiany urządzeń sanitarnych oraz elementów instalacji elektryczno-oświetleniowej.</w:t>
      </w:r>
    </w:p>
    <w:p w14:paraId="71EB34FE" w14:textId="77777777" w:rsidR="0083433D" w:rsidRDefault="0083433D" w:rsidP="0083433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Pomieszczenie korytarza wymaga remontu kapitalnego poprzez wykonanie nowych okładzin glazurniczych posadzek, prace malarskie i wymianę elementów instalacji oświetleniowej.</w:t>
      </w:r>
    </w:p>
    <w:p w14:paraId="13B44FB6" w14:textId="1A9D6072" w:rsidR="00B208AC" w:rsidRPr="00435553" w:rsidRDefault="00B208AC" w:rsidP="00B927A8">
      <w:pPr>
        <w:spacing w:after="0"/>
        <w:jc w:val="both"/>
        <w:rPr>
          <w:rFonts w:ascii="Arial" w:hAnsi="Arial" w:cs="Arial"/>
        </w:rPr>
      </w:pPr>
      <w:r w:rsidRPr="00435553">
        <w:rPr>
          <w:rFonts w:ascii="Arial" w:hAnsi="Arial" w:cs="Arial"/>
        </w:rPr>
        <w:t>Szczegółowy wykaz i zakres poszczególnych Robót, jak również innych czynności objętych przedmiotem Umowy został określony w przedmiarze robót, który stanowi Załącznik Nr 1</w:t>
      </w:r>
      <w:r w:rsidR="000A19DE">
        <w:rPr>
          <w:rFonts w:ascii="Arial" w:hAnsi="Arial" w:cs="Arial"/>
        </w:rPr>
        <w:t xml:space="preserve"> </w:t>
      </w:r>
      <w:r w:rsidRPr="00435553">
        <w:rPr>
          <w:rFonts w:ascii="Arial" w:hAnsi="Arial" w:cs="Arial"/>
        </w:rPr>
        <w:t>do OPZ.</w:t>
      </w:r>
    </w:p>
    <w:p w14:paraId="4EA92300" w14:textId="77777777" w:rsidR="000A4095" w:rsidRDefault="000A4095" w:rsidP="00B927A8">
      <w:pPr>
        <w:spacing w:after="0"/>
        <w:jc w:val="both"/>
        <w:rPr>
          <w:rFonts w:ascii="Arial" w:hAnsi="Arial" w:cs="Arial"/>
          <w:b/>
          <w:u w:val="single"/>
        </w:rPr>
      </w:pPr>
    </w:p>
    <w:p w14:paraId="14B2AF52" w14:textId="23DF7571" w:rsidR="00F3356A" w:rsidRPr="00B002DB" w:rsidRDefault="00F3356A" w:rsidP="00B927A8">
      <w:pPr>
        <w:spacing w:after="0"/>
        <w:jc w:val="both"/>
        <w:rPr>
          <w:rFonts w:ascii="Arial" w:hAnsi="Arial" w:cs="Arial"/>
          <w:b/>
          <w:u w:val="single"/>
        </w:rPr>
      </w:pPr>
      <w:r w:rsidRPr="00B002DB">
        <w:rPr>
          <w:rFonts w:ascii="Arial" w:hAnsi="Arial" w:cs="Arial"/>
          <w:b/>
          <w:u w:val="single"/>
        </w:rPr>
        <w:lastRenderedPageBreak/>
        <w:t>Przewidywane terminy realizacji zadania:</w:t>
      </w:r>
    </w:p>
    <w:p w14:paraId="25FCA399" w14:textId="3B6081AA" w:rsidR="00F3356A" w:rsidRPr="00B002DB" w:rsidRDefault="00F3356A" w:rsidP="00B927A8">
      <w:pPr>
        <w:pStyle w:val="Akapitzlist"/>
        <w:spacing w:after="0" w:line="259" w:lineRule="auto"/>
        <w:ind w:left="0"/>
        <w:jc w:val="both"/>
        <w:rPr>
          <w:rFonts w:ascii="Arial" w:hAnsi="Arial" w:cs="Arial"/>
        </w:rPr>
      </w:pPr>
    </w:p>
    <w:p w14:paraId="681CF102" w14:textId="38435708" w:rsidR="00F3356A" w:rsidRPr="00327828" w:rsidRDefault="00F3356A" w:rsidP="00B927A8">
      <w:pPr>
        <w:spacing w:after="0" w:line="259" w:lineRule="auto"/>
        <w:jc w:val="both"/>
        <w:rPr>
          <w:rFonts w:ascii="Arial" w:hAnsi="Arial" w:cs="Arial"/>
          <w:b/>
        </w:rPr>
      </w:pPr>
      <w:r w:rsidRPr="0079535C">
        <w:rPr>
          <w:rFonts w:ascii="Arial" w:hAnsi="Arial" w:cs="Arial"/>
        </w:rPr>
        <w:t xml:space="preserve">Wykonanie robót budowlanych </w:t>
      </w:r>
      <w:r w:rsidRPr="001F0BCC">
        <w:rPr>
          <w:rFonts w:ascii="Arial" w:hAnsi="Arial" w:cs="Arial"/>
        </w:rPr>
        <w:t xml:space="preserve">do dnia </w:t>
      </w:r>
      <w:r w:rsidR="0083433D" w:rsidRPr="001F0BCC">
        <w:rPr>
          <w:rFonts w:ascii="Arial" w:hAnsi="Arial" w:cs="Arial"/>
          <w:b/>
        </w:rPr>
        <w:t>30.</w:t>
      </w:r>
      <w:r w:rsidR="001F0BCC">
        <w:rPr>
          <w:rFonts w:ascii="Arial" w:hAnsi="Arial" w:cs="Arial"/>
          <w:b/>
        </w:rPr>
        <w:t>10</w:t>
      </w:r>
      <w:r w:rsidR="0083433D" w:rsidRPr="001F0BCC">
        <w:rPr>
          <w:rFonts w:ascii="Arial" w:hAnsi="Arial" w:cs="Arial"/>
          <w:b/>
        </w:rPr>
        <w:t>.2026 r</w:t>
      </w:r>
      <w:r w:rsidRPr="001F0BCC">
        <w:rPr>
          <w:rFonts w:ascii="Arial" w:hAnsi="Arial" w:cs="Arial"/>
          <w:b/>
        </w:rPr>
        <w:t>.</w:t>
      </w:r>
    </w:p>
    <w:p w14:paraId="3956BE0E" w14:textId="77777777" w:rsidR="00F3356A" w:rsidRPr="00B002DB" w:rsidRDefault="00F3356A" w:rsidP="00B927A8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4FC6013E" w14:textId="77777777" w:rsidR="00F3356A" w:rsidRPr="00B002DB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5. Warunki wykonania robót budowlanych</w:t>
      </w:r>
    </w:p>
    <w:p w14:paraId="7A2A7F69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wykonać przedmiot zamówienia spełniający wymagania ustawy Prawo budowlane z dnia 7 lipca 1994r. z późniejszym</w:t>
      </w:r>
      <w:r>
        <w:rPr>
          <w:rFonts w:ascii="Arial" w:hAnsi="Arial" w:cs="Arial"/>
        </w:rPr>
        <w:t>i zmianami oraz innych ustaw i </w:t>
      </w:r>
      <w:r w:rsidRPr="00B002DB">
        <w:rPr>
          <w:rFonts w:ascii="Arial" w:hAnsi="Arial" w:cs="Arial"/>
        </w:rPr>
        <w:t xml:space="preserve">rozporządzeń, polskich norm, zasad wiedzy technicznej i sztuki budowlanej. </w:t>
      </w:r>
    </w:p>
    <w:p w14:paraId="4B66E1D2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Wstęp na teren kolejowy zarządzany przez PKP Polskie Linie Kolejowe S.A., poza miejscami wyznaczonymi dla dostępu publicznego, dozwolony jest na podstawie karty wstępu/zezwolenia zgodnie z Id-21. Wnioski o wydanie takich upoważnień do przebywania na obszarze PKP Polskie Linie Kolejowe S.A. winny być kierowane do tutejszego Zakładu Linii Kolejowych.</w:t>
      </w:r>
    </w:p>
    <w:p w14:paraId="44F206BC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Przed przystąpieniem do robót, zgodnie z wymaganiami ustawy Prawo budowlane, Wykonawca opracuje „Plan bezpieczeństwa i ochrony zdrowia” i przedłoży Zamawiającemu najpóźniej w dniu przekazania terenu budowy.</w:t>
      </w:r>
    </w:p>
    <w:p w14:paraId="13F94526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materiały do realizacji zadania zapewnia Wykonawca. Koszty transportu wszystkich materiałów w tym i transportu technologicznego ponosi Wykonawca. </w:t>
      </w:r>
    </w:p>
    <w:p w14:paraId="5CDE7707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Do robót ziemnych można przystąpić po upewnieniu się, co do</w:t>
      </w:r>
      <w:r>
        <w:rPr>
          <w:rFonts w:ascii="Arial" w:hAnsi="Arial" w:cs="Arial"/>
        </w:rPr>
        <w:t xml:space="preserve"> przebiegu kabli i </w:t>
      </w:r>
      <w:r w:rsidRPr="00B002DB">
        <w:rPr>
          <w:rFonts w:ascii="Arial" w:hAnsi="Arial" w:cs="Arial"/>
        </w:rPr>
        <w:t>uzgodnieniu z ich właścicielem sposobu prowadzenia robót. Za wszelkie uszkodzenia kabli i urządzeń odpowiada wykonawca robót.</w:t>
      </w:r>
    </w:p>
    <w:p w14:paraId="5D893889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Materiały użyte do wykonania robót budowlanych muszą odpowiadać Polskim Normom oraz posiadać świadectwa jakości, atesty, deklaracje a także odpowiadać wymogom </w:t>
      </w:r>
      <w:r>
        <w:rPr>
          <w:rFonts w:ascii="Arial" w:hAnsi="Arial" w:cs="Arial"/>
        </w:rPr>
        <w:t>przewidzianym w </w:t>
      </w:r>
      <w:r w:rsidRPr="00B002DB">
        <w:rPr>
          <w:rFonts w:ascii="Arial" w:hAnsi="Arial" w:cs="Arial"/>
        </w:rPr>
        <w:t xml:space="preserve">przepisach zwłaszcza w zakresie dopuszczenia wyrobów budowlanych do obrotu oraz spełniać wymagania Ustawy o wyrobach budowlanych. Wyroby budowlane muszą posiadać ww. dokumenty wydane przez producenta lub upoważnionego przedstawiciela producenta, a w razie potrzeby poparte wynikami badań wykonanych przez niego. Kopie wyników tych badań Wykonawca ma dostarczyć Inspektorowi. </w:t>
      </w:r>
    </w:p>
    <w:p w14:paraId="744AB64F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Kolorystykę obiektu należy zastosować wg Księgi Identyfikacji Wizualnej.</w:t>
      </w:r>
    </w:p>
    <w:p w14:paraId="7140ED08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Wszelkie prace w pobliżu torów kolejowych oraz urządzeń pod napięciem muszą być prowadzone z zachowaniem należytej ostrożności i stosownie do wymaganych przepisów BHP. Wszelkie konsekwencje wynikające z nieprzestrzegania obowiązujących w czasie wykonywania robót, przepisów obciążają Wykonawcę.</w:t>
      </w:r>
    </w:p>
    <w:p w14:paraId="62D24151" w14:textId="77777777" w:rsidR="00F3356A" w:rsidRPr="00B002DB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Organizacja pracy i dobór sprzętu musza zapewnić bezpieczeństwo ruchu pociągów oraz osób znajdujących się na terenie budowy. Jakość wykonywanych robót powinna być możliwie najwyższa, uwzględniając wymagania projektu oraz uwagi i polecenia przedstawiciela Zamawiającego.</w:t>
      </w:r>
    </w:p>
    <w:p w14:paraId="1776E90B" w14:textId="77777777" w:rsidR="00B927A8" w:rsidRDefault="00F3356A" w:rsidP="00B927A8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 celu pełnej realizacji zakresu prac wymagane jest posiadanie przez personel Wykonawcy uprawnień budowlanych do kierowania robotami budowlanymi w </w:t>
      </w:r>
      <w:r>
        <w:rPr>
          <w:rFonts w:ascii="Arial" w:hAnsi="Arial" w:cs="Arial"/>
        </w:rPr>
        <w:t>zakresie projektowania i </w:t>
      </w:r>
      <w:r w:rsidRPr="00B002DB">
        <w:rPr>
          <w:rFonts w:ascii="Arial" w:hAnsi="Arial" w:cs="Arial"/>
        </w:rPr>
        <w:t>kierowania robotami budowlanymi w specjalności instalacyjnej w zakresie sieci, i</w:t>
      </w:r>
      <w:r>
        <w:rPr>
          <w:rFonts w:ascii="Arial" w:hAnsi="Arial" w:cs="Arial"/>
        </w:rPr>
        <w:t>nstalacji i </w:t>
      </w:r>
      <w:r w:rsidRPr="00B002DB">
        <w:rPr>
          <w:rFonts w:ascii="Arial" w:hAnsi="Arial" w:cs="Arial"/>
        </w:rPr>
        <w:t>urządzeń cieplnych, wentylacyjnych, gazowych, wodociągowych i</w:t>
      </w:r>
      <w:r>
        <w:rPr>
          <w:rFonts w:ascii="Arial" w:hAnsi="Arial" w:cs="Arial"/>
        </w:rPr>
        <w:t> </w:t>
      </w:r>
      <w:r w:rsidRPr="00B002DB">
        <w:rPr>
          <w:rFonts w:ascii="Arial" w:hAnsi="Arial" w:cs="Arial"/>
        </w:rPr>
        <w:t>kanalizacyjnych co najmniej w ograniczonym zakresie oraz przynależności do Izby Budownictwa, a także niezbędnej wiedzy i doświadczenia oraz posiadanie wystarczającego potencjału ludz</w:t>
      </w:r>
      <w:r>
        <w:rPr>
          <w:rFonts w:ascii="Arial" w:hAnsi="Arial" w:cs="Arial"/>
        </w:rPr>
        <w:t>kiego i </w:t>
      </w:r>
      <w:r w:rsidRPr="00B002DB">
        <w:rPr>
          <w:rFonts w:ascii="Arial" w:hAnsi="Arial" w:cs="Arial"/>
        </w:rPr>
        <w:t>technicznego.</w:t>
      </w:r>
    </w:p>
    <w:p w14:paraId="36ABE7AF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Odpady powstałe w wyniku prac związanych z realizacją zadania, w szczególności odpady niebezpieczne zostaną poddane odzyskowi, recyklingowi lub unieszkodliwieniu przez Wykonawcę na jego koszt, zgodnie z ustawa o odpadach. Właścicielem wszystkich powstałych odpadów jest Wykonawca robót, na którym spocznie obowiązek ich właściwej zbiórki, </w:t>
      </w:r>
      <w:r w:rsidRPr="00B002DB">
        <w:rPr>
          <w:rFonts w:ascii="Arial" w:hAnsi="Arial" w:cs="Arial"/>
        </w:rPr>
        <w:lastRenderedPageBreak/>
        <w:t>magazynowania, transportu i utylizacji. Właścicielem odzyskanego podczas robót złomu jest PKP Polskie Linie Kolejowe S.A. Wykonawca ponosi pełną odpowiedzialność prawną i materialną, za ewentualne szkody dla środo</w:t>
      </w:r>
      <w:r>
        <w:rPr>
          <w:rFonts w:ascii="Arial" w:hAnsi="Arial" w:cs="Arial"/>
        </w:rPr>
        <w:t>wiska naturalnego wynikające z </w:t>
      </w:r>
      <w:r w:rsidRPr="00B002DB">
        <w:rPr>
          <w:rFonts w:ascii="Arial" w:hAnsi="Arial" w:cs="Arial"/>
        </w:rPr>
        <w:t>niewłaściwego sortowania, transportu lub okresowego składowania i magazynowania powstałych w wyniku realizacji zadania odpadów.</w:t>
      </w:r>
    </w:p>
    <w:p w14:paraId="7BE4006F" w14:textId="77777777" w:rsidR="00F3356A" w:rsidRPr="00B002DB" w:rsidRDefault="00F3356A" w:rsidP="00B927A8">
      <w:pPr>
        <w:spacing w:before="120"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Wymagania w zakresie prowadzenia gospodarki odpadami oraz sposób postępowania z materiałami z demontażu reguluje Instrukcja gospodarki odpadami PKP Polskie Linie Kolejowe S.A. Is-1, oraz Instrukcja kwalifikowania materiałów pochodzących z działalności PKP Polskie Linie Kolejowe S.A. Im-3.</w:t>
      </w:r>
    </w:p>
    <w:p w14:paraId="74F196AF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odpowiada za zabezpieczenie terenu budowy przed osobami postronnymi.</w:t>
      </w:r>
    </w:p>
    <w:p w14:paraId="732EBB38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roboty powinny być wykonane zgodnie z przepisami, instrukcjami, wytycznymi </w:t>
      </w:r>
      <w:r>
        <w:rPr>
          <w:rFonts w:ascii="Arial" w:hAnsi="Arial" w:cs="Arial"/>
        </w:rPr>
        <w:t>budowy i </w:t>
      </w:r>
      <w:r w:rsidRPr="00B002DB">
        <w:rPr>
          <w:rFonts w:ascii="Arial" w:hAnsi="Arial" w:cs="Arial"/>
        </w:rPr>
        <w:t>odbiorów obiektów infrastruktury kolejowej PKP Polskie Linie Kolejowe S.A.</w:t>
      </w:r>
    </w:p>
    <w:p w14:paraId="1453AA0A" w14:textId="756F30E3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do ustawienia tablic informacyjnych i oznakowania terenu robót zgodnie z wymaganiami określonymi w Prawie Budowlanym.</w:t>
      </w:r>
      <w:r w:rsidR="000A19DE">
        <w:rPr>
          <w:rFonts w:ascii="Arial" w:hAnsi="Arial" w:cs="Arial"/>
        </w:rPr>
        <w:t xml:space="preserve">                                                                         </w:t>
      </w:r>
      <w:r w:rsidRPr="00B002DB">
        <w:rPr>
          <w:rFonts w:ascii="Arial" w:hAnsi="Arial" w:cs="Arial"/>
        </w:rPr>
        <w:t>Zaplecze budowy Wykonawca zorganizuje własnym staraniem. Przyjmuje się, że całość kosztów zaplecza, jego budowa, eksploatacja i rozbiórka, mie</w:t>
      </w:r>
      <w:r>
        <w:rPr>
          <w:rFonts w:ascii="Arial" w:hAnsi="Arial" w:cs="Arial"/>
        </w:rPr>
        <w:t>ści się w kosztach ogólnych, a </w:t>
      </w:r>
      <w:r w:rsidRPr="00B002DB">
        <w:rPr>
          <w:rFonts w:ascii="Arial" w:hAnsi="Arial" w:cs="Arial"/>
        </w:rPr>
        <w:t>tym samym ujęta jest w cenie jednostkowej robót.</w:t>
      </w:r>
    </w:p>
    <w:p w14:paraId="68AEFD93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Realizacja robót (w tym przygotowanie zaplecza i tere</w:t>
      </w:r>
      <w:r>
        <w:rPr>
          <w:rFonts w:ascii="Arial" w:hAnsi="Arial" w:cs="Arial"/>
        </w:rPr>
        <w:t>nu budowy) powinna być zgodna z </w:t>
      </w:r>
      <w:r w:rsidRPr="00B002DB">
        <w:rPr>
          <w:rFonts w:ascii="Arial" w:hAnsi="Arial" w:cs="Arial"/>
        </w:rPr>
        <w:t>wymogami prawa w zakresie ochrony środowiska.</w:t>
      </w:r>
    </w:p>
    <w:p w14:paraId="1C42D63B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B216981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Podczas realizacji Robót Wykonawca będzie przestrzegać wszystkich obowiązujących przepisów Prawa i 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5BD94C0F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zapewni i będzie utrzymywał wszelkie urządzenia zabezpieczające, socjalne oraz sprzęt i wyposaży zespoły robocze w odpowiednią odzież i obuwie robocze oraz środki ochrony indywidualnej. Wykonawca ma obowiązek zapewnienia odpowiednich warunków dla ochrony życia i zdrowia osób zatrudnionych na budowie oraz dla zapewnienia bezpieczeństwa publicznego. Wykonawca jest zobowiązany do stosowania postanowień Ibh –105.</w:t>
      </w:r>
    </w:p>
    <w:p w14:paraId="32331E84" w14:textId="77777777" w:rsidR="00B927A8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6. Odbiór wykonania robót budowlanych</w:t>
      </w:r>
    </w:p>
    <w:p w14:paraId="6D80F85A" w14:textId="2140135A" w:rsidR="00F3356A" w:rsidRPr="00B927A8" w:rsidRDefault="00F3356A" w:rsidP="00B927A8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</w:rPr>
        <w:t>Odbiory końcowe są podstawą do eksploatacji na warunkach określonych przez komisję dokonującą odbioru zgodnie z Regulacjami Zamawiającego.</w:t>
      </w:r>
    </w:p>
    <w:p w14:paraId="07C48970" w14:textId="03C52E89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Roboty zani</w:t>
      </w:r>
      <w:r w:rsidR="000D59DB">
        <w:rPr>
          <w:rFonts w:ascii="Arial" w:hAnsi="Arial" w:cs="Arial"/>
        </w:rPr>
        <w:t>kające</w:t>
      </w:r>
      <w:r w:rsidRPr="00B002DB">
        <w:rPr>
          <w:rFonts w:ascii="Arial" w:hAnsi="Arial" w:cs="Arial"/>
        </w:rPr>
        <w:t xml:space="preserve"> </w:t>
      </w:r>
      <w:r w:rsidR="0079535C">
        <w:rPr>
          <w:rFonts w:ascii="Arial" w:hAnsi="Arial" w:cs="Arial"/>
        </w:rPr>
        <w:t xml:space="preserve">lub ulegające zakryciu </w:t>
      </w:r>
      <w:r w:rsidRPr="00B002DB">
        <w:rPr>
          <w:rFonts w:ascii="Arial" w:hAnsi="Arial" w:cs="Arial"/>
        </w:rPr>
        <w:t xml:space="preserve">należy zgłaszać nadzorowi ze strony Zamawiającego z 2 dniowym wyprzedzeniem. </w:t>
      </w:r>
    </w:p>
    <w:p w14:paraId="6F826328" w14:textId="0A6E93D1" w:rsidR="000D59DB" w:rsidRPr="00B002DB" w:rsidRDefault="000D59DB" w:rsidP="00B927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Odbiory końcowe będą dokonywane po wykonaniu </w:t>
      </w:r>
      <w:r w:rsidR="008E421B">
        <w:rPr>
          <w:rFonts w:ascii="Arial" w:hAnsi="Arial" w:cs="Arial"/>
        </w:rPr>
        <w:t>zadania</w:t>
      </w:r>
      <w:r>
        <w:rPr>
          <w:rFonts w:ascii="Arial" w:hAnsi="Arial" w:cs="Arial"/>
        </w:rPr>
        <w:t>. G</w:t>
      </w:r>
      <w:r w:rsidRPr="00B002DB">
        <w:rPr>
          <w:rFonts w:ascii="Arial" w:hAnsi="Arial" w:cs="Arial"/>
        </w:rPr>
        <w:t xml:space="preserve">otowość do odbioru ostatecznego będzie stwierdzona przez Wykonawcę bezzwłocznym powiadomieniem na piśmie o tym fakcie Zamawiającego. </w:t>
      </w:r>
    </w:p>
    <w:p w14:paraId="3EA5B9EE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Odbioru ostatecznego robót dokona komisja wyznaczona pr</w:t>
      </w:r>
      <w:r>
        <w:rPr>
          <w:rFonts w:ascii="Arial" w:hAnsi="Arial" w:cs="Arial"/>
        </w:rPr>
        <w:t>zez Zamawiającego, w </w:t>
      </w:r>
      <w:r w:rsidRPr="00B002DB">
        <w:rPr>
          <w:rFonts w:ascii="Arial" w:hAnsi="Arial" w:cs="Arial"/>
        </w:rPr>
        <w:t xml:space="preserve">obecności Zamawiającego i Wykonawcy w ciągu 7 dni od daty zgłoszenia przez Wykonawcę gotowości do odbioru robót. Odbiór ostateczny polega na finalnej ocenie rzeczywistego wykonania robót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>odniesieniu do ich ilości, jakości i wartości. Komisja odbierająca roboty dokona ich oceny jakościowej na podstawie przedłożonych dokum</w:t>
      </w:r>
      <w:r>
        <w:rPr>
          <w:rFonts w:ascii="Arial" w:hAnsi="Arial" w:cs="Arial"/>
        </w:rPr>
        <w:t>entów, wyników badań i pomiarów oraz</w:t>
      </w:r>
      <w:r w:rsidRPr="00B002DB">
        <w:rPr>
          <w:rFonts w:ascii="Arial" w:hAnsi="Arial" w:cs="Arial"/>
        </w:rPr>
        <w:t xml:space="preserve"> ocenie wizualnej. </w:t>
      </w:r>
    </w:p>
    <w:p w14:paraId="76DAB8D9" w14:textId="77777777" w:rsidR="00F3356A" w:rsidRPr="00B002DB" w:rsidRDefault="00F3356A" w:rsidP="00B927A8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toku odbioru ostatecznego robót komisja zapozna się z r</w:t>
      </w:r>
      <w:r>
        <w:rPr>
          <w:rFonts w:ascii="Arial" w:hAnsi="Arial" w:cs="Arial"/>
        </w:rPr>
        <w:t>ealizacją ustaleń przyjętych w </w:t>
      </w:r>
      <w:r w:rsidRPr="00B002DB">
        <w:rPr>
          <w:rFonts w:ascii="Arial" w:hAnsi="Arial" w:cs="Arial"/>
        </w:rPr>
        <w:t>trakcie odbiorów robót zanikających i ulegających zakryciu, zwłaszcza w zakresie wykonania robót uzupełniających i robót poprawkowych.</w:t>
      </w:r>
    </w:p>
    <w:p w14:paraId="3FF2516C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</w:p>
    <w:p w14:paraId="4E2A67FD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</w:p>
    <w:p w14:paraId="4BE420E3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</w:p>
    <w:p w14:paraId="09CE855A" w14:textId="77777777" w:rsidR="00F3356A" w:rsidRDefault="00F3356A" w:rsidP="00F3356A">
      <w:pPr>
        <w:ind w:left="284"/>
        <w:jc w:val="both"/>
        <w:rPr>
          <w:rFonts w:ascii="Arial" w:hAnsi="Arial" w:cs="Arial"/>
        </w:rPr>
      </w:pPr>
    </w:p>
    <w:p w14:paraId="7FF85936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4AE4A936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0F9B285A" w14:textId="77777777" w:rsidR="004267CA" w:rsidRDefault="004267CA" w:rsidP="00F3356A">
      <w:pPr>
        <w:ind w:left="284"/>
        <w:jc w:val="both"/>
        <w:rPr>
          <w:rFonts w:ascii="Arial" w:hAnsi="Arial" w:cs="Arial"/>
        </w:rPr>
      </w:pPr>
    </w:p>
    <w:p w14:paraId="450C7E50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11F3FC71" w14:textId="77777777" w:rsidR="00AE1449" w:rsidRDefault="00AE1449" w:rsidP="00F3356A">
      <w:pPr>
        <w:ind w:left="284"/>
        <w:jc w:val="both"/>
        <w:rPr>
          <w:rFonts w:ascii="Arial" w:hAnsi="Arial" w:cs="Arial"/>
        </w:rPr>
      </w:pPr>
    </w:p>
    <w:p w14:paraId="728052FE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60370495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58906D71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5D92195F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3B09541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2E7F47FE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93C3E07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24C4D7A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1E4336C6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14F38A8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59B51404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788D6EF5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01953050" w14:textId="77777777" w:rsidR="008D626E" w:rsidRDefault="008D626E" w:rsidP="00F3356A">
      <w:pPr>
        <w:ind w:left="284"/>
        <w:jc w:val="both"/>
        <w:rPr>
          <w:rFonts w:ascii="Arial" w:hAnsi="Arial" w:cs="Arial"/>
        </w:rPr>
      </w:pPr>
    </w:p>
    <w:p w14:paraId="1571AC64" w14:textId="77777777" w:rsidR="006B16FD" w:rsidRDefault="006B16FD" w:rsidP="00F3356A">
      <w:pPr>
        <w:ind w:left="284"/>
        <w:jc w:val="both"/>
        <w:rPr>
          <w:rFonts w:ascii="Arial" w:hAnsi="Arial" w:cs="Arial"/>
        </w:rPr>
      </w:pPr>
    </w:p>
    <w:p w14:paraId="298C8BB0" w14:textId="77777777" w:rsidR="006B16FD" w:rsidRPr="00B002DB" w:rsidRDefault="006B16FD" w:rsidP="00F3356A">
      <w:pPr>
        <w:ind w:left="284"/>
        <w:jc w:val="both"/>
        <w:rPr>
          <w:rFonts w:ascii="Arial" w:hAnsi="Arial" w:cs="Arial"/>
        </w:rPr>
      </w:pPr>
    </w:p>
    <w:p w14:paraId="1CEC2CD4" w14:textId="77777777" w:rsidR="00F3356A" w:rsidRPr="00B002DB" w:rsidRDefault="00F3356A" w:rsidP="00F3356A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lastRenderedPageBreak/>
        <w:t>II. Część informacyjna</w:t>
      </w:r>
    </w:p>
    <w:p w14:paraId="2B807FE2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i innych ustaw oraz rozporządzeń, polskich norm, zasad wiedzy </w:t>
      </w:r>
      <w:r>
        <w:rPr>
          <w:rFonts w:ascii="Arial" w:hAnsi="Arial" w:cs="Arial"/>
        </w:rPr>
        <w:t>technicznej i </w:t>
      </w:r>
      <w:r w:rsidRPr="00B002DB">
        <w:rPr>
          <w:rFonts w:ascii="Arial" w:hAnsi="Arial" w:cs="Arial"/>
        </w:rPr>
        <w:t>sztuki budowlanej.</w:t>
      </w:r>
    </w:p>
    <w:p w14:paraId="7BB6C3C9" w14:textId="77777777" w:rsidR="00F3356A" w:rsidRPr="00B002DB" w:rsidRDefault="00F3356A" w:rsidP="00F3356A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1. Wykaz aktów prawnych:</w:t>
      </w:r>
    </w:p>
    <w:p w14:paraId="2D81E930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20471C">
        <w:rPr>
          <w:rFonts w:ascii="Arial" w:hAnsi="Arial" w:cs="Arial"/>
        </w:rPr>
        <w:t>-</w:t>
      </w:r>
      <w:r w:rsidRPr="0017184E">
        <w:rPr>
          <w:rFonts w:ascii="Arial" w:hAnsi="Arial" w:cs="Arial"/>
        </w:rPr>
        <w:t>Id-1 (D-1) Warunki techniczne utrzymania nawierzchni na liniach kolejowych.</w:t>
      </w:r>
    </w:p>
    <w:p w14:paraId="6BDB90F4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-Id-21 Zasady wstępu na obszar kolejowy zarządzany przez PKP Polskie Linie Kolejowe S.A.</w:t>
      </w:r>
    </w:p>
    <w:p w14:paraId="6154DB85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-Im-2 - Wytyczne postępowania ze złomem w PKP Polskie Linie Kolejowe S.A.</w:t>
      </w:r>
    </w:p>
    <w:p w14:paraId="0F767953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-Im-3 Instrukcja kwalifikowania materiałów pochodzących z działalności PKP Polskie Linie Kolejowe S.A.</w:t>
      </w:r>
    </w:p>
    <w:p w14:paraId="4F19303B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-Is-1 Instrukcja gospodarowania odpadami PKP Polskie Linie Kolejowe S.A.</w:t>
      </w:r>
    </w:p>
    <w:p w14:paraId="145C216D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-Ibh-105 - Zasady bezpieczeństwa pracy podczas wykonywania prac inwestycyjnych, rewitalizacyjnych, utrzymaniowych, remontowych wykonywanych przez pracowników obcych firm na terenie PKP Polskie Linie Kolejowe S.A. oraz wytyczne sposobu </w:t>
      </w:r>
      <w:r>
        <w:rPr>
          <w:rFonts w:ascii="Arial" w:hAnsi="Arial" w:cs="Arial"/>
        </w:rPr>
        <w:t>dostarczania informacji i </w:t>
      </w:r>
      <w:r w:rsidRPr="0017184E">
        <w:rPr>
          <w:rFonts w:ascii="Arial" w:hAnsi="Arial" w:cs="Arial"/>
        </w:rPr>
        <w:t>poinformowania pracownika innego pracodawcy o zagrożeniach dla bezpieczeństwa i zdrowia podczas wykonywania prac na terenie PKP Polskie Linie Kolejowe S.A.</w:t>
      </w:r>
    </w:p>
    <w:p w14:paraId="2D7B0BD8" w14:textId="77777777" w:rsidR="00F3356A" w:rsidRPr="0017184E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-Księga Identyfikacji Wizualnej PKP PLK S.A.</w:t>
      </w:r>
    </w:p>
    <w:p w14:paraId="64822E9D" w14:textId="77777777" w:rsidR="00F3356A" w:rsidRDefault="00F3356A" w:rsidP="00F3356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-Obowiązujące Uchwały Zarządu PKP PLK S.A., podstawowe przepisy, instrukcje, </w:t>
      </w:r>
      <w:r>
        <w:rPr>
          <w:rFonts w:ascii="Arial" w:hAnsi="Arial" w:cs="Arial"/>
        </w:rPr>
        <w:t>wytyczne i </w:t>
      </w:r>
      <w:r w:rsidRPr="0017184E">
        <w:rPr>
          <w:rFonts w:ascii="Arial" w:hAnsi="Arial" w:cs="Arial"/>
        </w:rPr>
        <w:t>warunki obowiązujące w Spółce PKP Polskie Linie Kolejowe S.A.</w:t>
      </w:r>
    </w:p>
    <w:p w14:paraId="4B485243" w14:textId="77777777" w:rsidR="00995BF0" w:rsidRDefault="00995BF0" w:rsidP="00F3356A">
      <w:pPr>
        <w:spacing w:after="0"/>
        <w:ind w:left="284"/>
        <w:jc w:val="both"/>
        <w:rPr>
          <w:rFonts w:ascii="Arial" w:hAnsi="Arial" w:cs="Arial"/>
        </w:rPr>
      </w:pPr>
    </w:p>
    <w:p w14:paraId="0CEF99A7" w14:textId="77777777" w:rsidR="00995BF0" w:rsidRPr="002302C7" w:rsidRDefault="00995BF0" w:rsidP="00995BF0">
      <w:pPr>
        <w:spacing w:after="0"/>
        <w:ind w:left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5EE64387" w14:textId="77777777" w:rsidR="00995BF0" w:rsidRPr="00CB67BB" w:rsidRDefault="00995BF0" w:rsidP="00995BF0">
      <w:pPr>
        <w:spacing w:after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67BB">
        <w:rPr>
          <w:rFonts w:ascii="Arial" w:hAnsi="Arial" w:cs="Arial"/>
        </w:rPr>
        <w:t>Ustawa z dnia 7 lipca 1994r. - Prawo budowlane (tj. Dz. U. z 2025 r. poz. 418 z późn. zm.).</w:t>
      </w:r>
    </w:p>
    <w:p w14:paraId="42B98429" w14:textId="3BEB148A" w:rsidR="00995BF0" w:rsidRPr="00CB67BB" w:rsidRDefault="00995BF0" w:rsidP="00995BF0">
      <w:pPr>
        <w:spacing w:after="0"/>
        <w:ind w:left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>- Ustawa z dnia 27 kwietnia 2001r. Prawo ochrony środowiska (tj. Dz. U. z 2025 r. poz. 647  z późn. zm.).</w:t>
      </w:r>
    </w:p>
    <w:p w14:paraId="620FE4DF" w14:textId="447FD929" w:rsidR="00995BF0" w:rsidRPr="00CB67BB" w:rsidRDefault="00995BF0" w:rsidP="00995BF0">
      <w:pPr>
        <w:spacing w:after="0"/>
        <w:ind w:left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>- Ustawa z dnia 16 kwietnia 2004r. o ochronie przyrody (tj. Dz. U. z 2024 r. poz. 1478   </w:t>
      </w:r>
      <w:r>
        <w:rPr>
          <w:rFonts w:ascii="Arial" w:hAnsi="Arial" w:cs="Arial"/>
        </w:rPr>
        <w:t xml:space="preserve"> </w:t>
      </w:r>
      <w:r w:rsidRPr="00CB67BB">
        <w:rPr>
          <w:rFonts w:ascii="Arial" w:hAnsi="Arial" w:cs="Arial"/>
        </w:rPr>
        <w:t>z późn. zm.).</w:t>
      </w:r>
    </w:p>
    <w:p w14:paraId="16CC1FE6" w14:textId="12B8E33A" w:rsidR="00995BF0" w:rsidRPr="00CB67BB" w:rsidRDefault="00995BF0" w:rsidP="00995BF0">
      <w:pPr>
        <w:spacing w:after="0"/>
        <w:ind w:firstLine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>- Ustawa z dnia 14 grudnia 2012r. o odpadach (tj.</w:t>
      </w:r>
      <w:r w:rsidR="00583287">
        <w:rPr>
          <w:rFonts w:ascii="Arial" w:hAnsi="Arial" w:cs="Arial"/>
        </w:rPr>
        <w:t xml:space="preserve"> </w:t>
      </w:r>
      <w:r w:rsidRPr="00CB67BB">
        <w:rPr>
          <w:rFonts w:ascii="Arial" w:hAnsi="Arial" w:cs="Arial"/>
        </w:rPr>
        <w:t>Dz. U. z 2023 r. poz. 1587 z późn. zm.)</w:t>
      </w:r>
    </w:p>
    <w:p w14:paraId="2FF068B6" w14:textId="59F1F4CC" w:rsidR="00995BF0" w:rsidRPr="00CB67BB" w:rsidRDefault="00995BF0" w:rsidP="00995BF0">
      <w:pPr>
        <w:spacing w:after="0"/>
        <w:ind w:firstLine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>- Ustawa z dnia 16 kwietnia 2004r. o wyrobach budowlanych (tj. Dz. U. z 2021 r. poz. 1213)</w:t>
      </w:r>
    </w:p>
    <w:p w14:paraId="34EDE3C3" w14:textId="77777777" w:rsidR="00995BF0" w:rsidRPr="002302C7" w:rsidRDefault="00995BF0" w:rsidP="00995BF0">
      <w:pPr>
        <w:spacing w:after="0"/>
        <w:ind w:firstLine="284"/>
        <w:jc w:val="both"/>
        <w:rPr>
          <w:rFonts w:ascii="Arial" w:hAnsi="Arial" w:cs="Arial"/>
          <w:b/>
        </w:rPr>
      </w:pPr>
    </w:p>
    <w:p w14:paraId="25477AEC" w14:textId="77777777" w:rsidR="00995BF0" w:rsidRPr="002302C7" w:rsidRDefault="00995BF0" w:rsidP="00995BF0">
      <w:pPr>
        <w:spacing w:after="0"/>
        <w:ind w:firstLine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4243635C" w14:textId="77777777" w:rsidR="00995BF0" w:rsidRPr="002302C7" w:rsidRDefault="00995BF0" w:rsidP="00995BF0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23 czerwca 2003r. w sprawie informacji dotyczącej bezpieczeństwa i ochrony zdrowia oraz planu bezpieczeństwa i ochrony zdrowia (Dz. U. Nr 120, poz. 1126)</w:t>
      </w:r>
    </w:p>
    <w:p w14:paraId="2E47A008" w14:textId="77777777" w:rsidR="00995BF0" w:rsidRDefault="00995BF0" w:rsidP="00995BF0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-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6 lutego 200</w:t>
      </w:r>
      <w:r>
        <w:rPr>
          <w:rFonts w:ascii="Arial" w:hAnsi="Arial" w:cs="Arial"/>
          <w:color w:val="333333"/>
          <w:shd w:val="clear" w:color="auto" w:fill="FFFFFF"/>
        </w:rPr>
        <w:t>3r. w sprawie bezpieczeństwa i </w:t>
      </w:r>
      <w:r w:rsidRPr="002302C7">
        <w:rPr>
          <w:rFonts w:ascii="Arial" w:hAnsi="Arial" w:cs="Arial"/>
          <w:color w:val="333333"/>
          <w:shd w:val="clear" w:color="auto" w:fill="FFFFFF"/>
        </w:rPr>
        <w:t>higieny pracy podczas wykonywania robót budowlanych (Dz. U. Nr 47, poz. 401).</w:t>
      </w:r>
    </w:p>
    <w:p w14:paraId="0CD3240F" w14:textId="77777777" w:rsidR="00995BF0" w:rsidRPr="005450DB" w:rsidRDefault="00995BF0" w:rsidP="00995BF0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- </w:t>
      </w:r>
      <w:r w:rsidRPr="005450DB">
        <w:rPr>
          <w:rFonts w:ascii="Arial" w:hAnsi="Arial" w:cs="Arial"/>
          <w:color w:val="333333"/>
          <w:shd w:val="clear" w:color="auto" w:fill="FFFFFF"/>
        </w:rPr>
        <w:t>Rozporządzenie Ministra Infrastruktury z dnia 12 kwietnia 2002r. w sprawie warunków technicznych, jakim powinny odpowiadać budynki i ich usytuowanie (tj.. Dz. U. z 2022r. poz. 1225)</w:t>
      </w:r>
    </w:p>
    <w:p w14:paraId="1B1AFC10" w14:textId="77777777" w:rsidR="00995BF0" w:rsidRPr="0017184E" w:rsidRDefault="00995BF0" w:rsidP="00995BF0">
      <w:pPr>
        <w:spacing w:after="0"/>
        <w:jc w:val="both"/>
        <w:rPr>
          <w:rFonts w:ascii="Arial" w:hAnsi="Arial" w:cs="Arial"/>
        </w:rPr>
      </w:pPr>
    </w:p>
    <w:p w14:paraId="60CD1656" w14:textId="05E53DED" w:rsidR="00F3356A" w:rsidRPr="0017184E" w:rsidRDefault="00F3356A" w:rsidP="001F0BCC">
      <w:pPr>
        <w:spacing w:after="0"/>
        <w:jc w:val="both"/>
        <w:rPr>
          <w:rFonts w:ascii="Arial" w:hAnsi="Arial" w:cs="Arial"/>
        </w:rPr>
      </w:pPr>
    </w:p>
    <w:p w14:paraId="36DEBF34" w14:textId="5955089F" w:rsidR="00F3356A" w:rsidRPr="0017184E" w:rsidRDefault="00F3356A" w:rsidP="008E421B">
      <w:pPr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</w:p>
    <w:p w14:paraId="5AFD9A85" w14:textId="6A1C8FB1" w:rsidR="008E421B" w:rsidRDefault="008E421B" w:rsidP="008E421B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II</w:t>
      </w:r>
      <w:r>
        <w:rPr>
          <w:rFonts w:ascii="Arial" w:hAnsi="Arial" w:cs="Arial"/>
          <w:b/>
          <w:sz w:val="24"/>
          <w:szCs w:val="24"/>
        </w:rPr>
        <w:t>I</w:t>
      </w:r>
      <w:r w:rsidRPr="00B002DB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Załączniki </w:t>
      </w:r>
    </w:p>
    <w:p w14:paraId="44FB3052" w14:textId="7B4569A9" w:rsidR="00E42AD4" w:rsidRPr="00995BF0" w:rsidRDefault="008E421B" w:rsidP="00995BF0">
      <w:pPr>
        <w:pStyle w:val="Akapitzlist"/>
        <w:numPr>
          <w:ilvl w:val="1"/>
          <w:numId w:val="12"/>
        </w:numPr>
        <w:tabs>
          <w:tab w:val="clear" w:pos="1894"/>
        </w:tabs>
        <w:jc w:val="both"/>
        <w:rPr>
          <w:rFonts w:ascii="Arial" w:hAnsi="Arial" w:cs="Arial"/>
          <w:bCs/>
        </w:rPr>
      </w:pPr>
      <w:r w:rsidRPr="008E421B">
        <w:rPr>
          <w:rFonts w:ascii="Arial" w:hAnsi="Arial" w:cs="Arial"/>
          <w:bCs/>
        </w:rPr>
        <w:t>Przedmia</w:t>
      </w:r>
      <w:r>
        <w:rPr>
          <w:rFonts w:ascii="Arial" w:hAnsi="Arial" w:cs="Arial"/>
          <w:bCs/>
        </w:rPr>
        <w:t>ry</w:t>
      </w:r>
      <w:r w:rsidRPr="008E421B">
        <w:rPr>
          <w:rFonts w:ascii="Arial" w:hAnsi="Arial" w:cs="Arial"/>
          <w:bCs/>
        </w:rPr>
        <w:t xml:space="preserve"> robó</w:t>
      </w:r>
      <w:r>
        <w:rPr>
          <w:rFonts w:ascii="Arial" w:hAnsi="Arial" w:cs="Arial"/>
          <w:bCs/>
        </w:rPr>
        <w:t>t</w:t>
      </w:r>
      <w:r w:rsidR="008D626E">
        <w:rPr>
          <w:rFonts w:ascii="Arial" w:hAnsi="Arial" w:cs="Arial"/>
          <w:bCs/>
        </w:rPr>
        <w:t>.</w:t>
      </w:r>
    </w:p>
    <w:sectPr w:rsidR="00E42AD4" w:rsidRPr="00995BF0" w:rsidSect="0083433D">
      <w:footerReference w:type="default" r:id="rId13"/>
      <w:headerReference w:type="first" r:id="rId14"/>
      <w:footerReference w:type="first" r:id="rId15"/>
      <w:pgSz w:w="11906" w:h="16838" w:code="9"/>
      <w:pgMar w:top="567" w:right="1134" w:bottom="851" w:left="1418" w:header="2552" w:footer="11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1401" w14:textId="77777777" w:rsidR="001E444E" w:rsidRDefault="001E444E" w:rsidP="00D5409C">
      <w:pPr>
        <w:spacing w:after="0" w:line="240" w:lineRule="auto"/>
      </w:pPr>
      <w:r>
        <w:separator/>
      </w:r>
    </w:p>
  </w:endnote>
  <w:endnote w:type="continuationSeparator" w:id="0">
    <w:p w14:paraId="265DC9C8" w14:textId="77777777" w:rsidR="001E444E" w:rsidRDefault="001E444E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9B757" w14:textId="39C87668" w:rsidR="000360EA" w:rsidRDefault="007B4B00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F31022" wp14:editId="6FDE2F46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2E3AF3" w14:textId="7DC80EC6" w:rsidR="000360EA" w:rsidRPr="0027153D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2537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F3102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0D2E3AF3" w14:textId="7DC80EC6" w:rsidR="000360EA" w:rsidRPr="0027153D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F2537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8592C" w14:textId="4EC651AC" w:rsidR="00754307" w:rsidRPr="00150560" w:rsidRDefault="007B4B00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F70046" wp14:editId="2C5F9D1B">
              <wp:simplePos x="0" y="0"/>
              <wp:positionH relativeFrom="column">
                <wp:posOffset>0</wp:posOffset>
              </wp:positionH>
              <wp:positionV relativeFrom="paragraph">
                <wp:posOffset>161842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389950" w14:textId="77777777" w:rsidR="000C2966" w:rsidRPr="000C2966" w:rsidRDefault="000C2966" w:rsidP="000C296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435E54E6" w14:textId="77777777" w:rsidR="000C2966" w:rsidRPr="000C2966" w:rsidRDefault="000C2966" w:rsidP="000C296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</w:t>
                          </w:r>
                          <w:r w:rsidR="00BB6C14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</w:t>
                          </w:r>
                          <w:r w:rsidR="00BB6C14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- 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Krajowego Rejestru Sądowego pod numerem KRS 0000037568, NIP 113-23-16-427, </w:t>
                          </w:r>
                        </w:p>
                        <w:p w14:paraId="14EBD64C" w14:textId="66093AE1" w:rsidR="00754307" w:rsidRPr="00551203" w:rsidRDefault="000C2966" w:rsidP="0055120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4267C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37.277.023</w:t>
                          </w:r>
                          <w:r w:rsidR="001E76B5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.</w:t>
                          </w:r>
                          <w:r w:rsidR="00551203" w:rsidRPr="0055120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000,00 </w:t>
                          </w:r>
                          <w:r w:rsidR="00B42F08" w:rsidRPr="00B42F08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zł.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6F7004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12.75pt;width:436.05pt;height:24.1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" filled="f" stroked="f">
              <v:textbox style="mso-fit-shape-to-text:t" inset="0,0,0,0">
                <w:txbxContent>
                  <w:p w14:paraId="11389950" w14:textId="77777777" w:rsidR="000C2966" w:rsidRPr="000C2966" w:rsidRDefault="000C2966" w:rsidP="000C2966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435E54E6" w14:textId="77777777" w:rsidR="000C2966" w:rsidRPr="000C2966" w:rsidRDefault="000C2966" w:rsidP="000C2966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</w:t>
                    </w:r>
                    <w:r w:rsidR="00BB6C14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</w:t>
                    </w:r>
                    <w:r w:rsidR="00BB6C14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- 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Krajowego Rejestru Sądowego pod numerem KRS 0000037568, NIP 113-23-16-427, </w:t>
                    </w:r>
                  </w:p>
                  <w:p w14:paraId="14EBD64C" w14:textId="66093AE1" w:rsidR="00754307" w:rsidRPr="00551203" w:rsidRDefault="000C2966" w:rsidP="00551203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4267C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37.277.023</w:t>
                    </w:r>
                    <w:r w:rsidR="001E76B5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.</w:t>
                    </w:r>
                    <w:r w:rsidR="00551203" w:rsidRPr="0055120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000,00 </w:t>
                    </w:r>
                    <w:r w:rsidR="00B42F08" w:rsidRPr="00B42F08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zł.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D25C5D" wp14:editId="1AABC7F9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2A0DD" w14:textId="77777777" w:rsidR="000360EA" w:rsidRPr="000360EA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D25C5D" id="_x0000_s1030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32A0DD" w14:textId="77777777" w:rsidR="000360EA" w:rsidRPr="000360EA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6158" w14:textId="77777777" w:rsidR="001E444E" w:rsidRDefault="001E444E" w:rsidP="00D5409C">
      <w:pPr>
        <w:spacing w:after="0" w:line="240" w:lineRule="auto"/>
      </w:pPr>
      <w:r>
        <w:separator/>
      </w:r>
    </w:p>
  </w:footnote>
  <w:footnote w:type="continuationSeparator" w:id="0">
    <w:p w14:paraId="1A4E3020" w14:textId="77777777" w:rsidR="001E444E" w:rsidRDefault="001E444E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111C" w14:textId="205B3EAA" w:rsidR="00D5409C" w:rsidRDefault="007B4B00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CBECD35" wp14:editId="501A69D7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928620" cy="1257300"/>
              <wp:effectExtent l="0" t="0" r="0" b="127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86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506AE5" w14:textId="77777777" w:rsidR="00136FEE" w:rsidRPr="004D6EC9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6F21BB1D" w14:textId="77777777" w:rsidR="00136FEE" w:rsidRPr="004D6EC9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47CF91E5" w14:textId="77777777" w:rsidR="009A21F5" w:rsidRPr="009A21F5" w:rsidRDefault="009A21F5" w:rsidP="009A21F5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9A21F5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Dział ds. dróg kolejowych, zaplecza technicznego, ratownictwa i ochrony przeciwpożarowej </w:t>
                          </w:r>
                        </w:p>
                        <w:p w14:paraId="28F00CB7" w14:textId="77777777" w:rsidR="00136FEE" w:rsidRPr="004D6EC9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ul.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Księcia Jana Dobrego 1, 45-090 Opole</w:t>
                          </w:r>
                        </w:p>
                        <w:p w14:paraId="1C248D91" w14:textId="77777777" w:rsidR="00136FEE" w:rsidRPr="006A228A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6A228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T: + 48 77 554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13 40</w:t>
                          </w:r>
                        </w:p>
                        <w:p w14:paraId="4157B949" w14:textId="77777777" w:rsidR="00136FEE" w:rsidRPr="006A228A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F: + 48 77 554 14 69</w:t>
                          </w:r>
                        </w:p>
                        <w:p w14:paraId="5D6BF58B" w14:textId="77777777" w:rsidR="00136FEE" w:rsidRPr="006A228A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Iz.opole</w:t>
                          </w:r>
                          <w:r w:rsidRPr="006A228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@plk-sa.pl</w:t>
                          </w:r>
                        </w:p>
                        <w:p w14:paraId="11B7AF0A" w14:textId="77777777" w:rsidR="00136FEE" w:rsidRPr="00517BEB" w:rsidRDefault="00136FEE" w:rsidP="00136FEE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517B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www.plk-sa.pl</w:t>
                          </w:r>
                        </w:p>
                        <w:p w14:paraId="7BBD39C4" w14:textId="77777777" w:rsidR="000E277D" w:rsidRPr="001D4500" w:rsidRDefault="000E277D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ECD3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97.6pt;width:230.6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" filled="f" stroked="f">
              <v:textbox inset="0,0,0,0">
                <w:txbxContent>
                  <w:p w14:paraId="73506AE5" w14:textId="77777777" w:rsidR="00136FEE" w:rsidRPr="004D6EC9" w:rsidRDefault="00136FEE" w:rsidP="00136FEE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6F21BB1D" w14:textId="77777777" w:rsidR="00136FEE" w:rsidRPr="004D6EC9" w:rsidRDefault="00136FEE" w:rsidP="00136FEE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47CF91E5" w14:textId="77777777" w:rsidR="009A21F5" w:rsidRPr="009A21F5" w:rsidRDefault="009A21F5" w:rsidP="009A21F5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9A21F5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Dział ds. dróg kolejowych, zaplecza technicznego, ratownictwa i ochrony przeciwpożarowej </w:t>
                    </w:r>
                  </w:p>
                  <w:p w14:paraId="28F00CB7" w14:textId="77777777" w:rsidR="00136FEE" w:rsidRPr="004D6EC9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ul.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Księcia Jana Dobrego 1, 45-090 Opole</w:t>
                    </w:r>
                  </w:p>
                  <w:p w14:paraId="1C248D91" w14:textId="77777777" w:rsidR="00136FEE" w:rsidRPr="006A228A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6A228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T: + 48 77 554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13 40</w:t>
                    </w:r>
                  </w:p>
                  <w:p w14:paraId="4157B949" w14:textId="77777777" w:rsidR="00136FEE" w:rsidRPr="006A228A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F: + 48 77 554 14 69</w:t>
                    </w:r>
                  </w:p>
                  <w:p w14:paraId="5D6BF58B" w14:textId="77777777" w:rsidR="00136FEE" w:rsidRPr="006A228A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Iz.opole</w:t>
                    </w:r>
                    <w:r w:rsidRPr="006A228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@plk-sa.pl</w:t>
                    </w:r>
                  </w:p>
                  <w:p w14:paraId="11B7AF0A" w14:textId="77777777" w:rsidR="00136FEE" w:rsidRPr="00517BEB" w:rsidRDefault="00136FEE" w:rsidP="00136FEE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517BEB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www.plk-sa.pl</w:t>
                    </w:r>
                  </w:p>
                  <w:p w14:paraId="7BBD39C4" w14:textId="77777777" w:rsidR="000E277D" w:rsidRPr="001D4500" w:rsidRDefault="000E277D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ED33077" wp14:editId="044801F3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522BC" w14:textId="212E3119" w:rsidR="00D5409C" w:rsidRDefault="007B4B00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3C5EF4C5" wp14:editId="07E96E03">
                                <wp:extent cx="2180590" cy="352425"/>
                                <wp:effectExtent l="0" t="0" r="0" b="0"/>
                                <wp:docPr id="265658062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ED33077" id="_x0000_s1028" type="#_x0000_t202" style="position:absolute;margin-left:4in;margin-top:-101.2pt;width:186.15pt;height:46.95pt;z-index:2516556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" filled="f" stroked="f">
              <v:textbox style="mso-fit-shape-to-text:t">
                <w:txbxContent>
                  <w:p w14:paraId="260522BC" w14:textId="212E3119" w:rsidR="00D5409C" w:rsidRDefault="007B4B00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3C5EF4C5" wp14:editId="07E96E03">
                          <wp:extent cx="2180590" cy="352425"/>
                          <wp:effectExtent l="0" t="0" r="0" b="0"/>
                          <wp:docPr id="265658062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0C51"/>
    <w:multiLevelType w:val="hybridMultilevel"/>
    <w:tmpl w:val="D31EA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04FC3"/>
    <w:multiLevelType w:val="hybridMultilevel"/>
    <w:tmpl w:val="477CB00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4FD3B15"/>
    <w:multiLevelType w:val="hybridMultilevel"/>
    <w:tmpl w:val="2FFC281E"/>
    <w:lvl w:ilvl="0" w:tplc="67FE0B38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913134"/>
    <w:multiLevelType w:val="hybridMultilevel"/>
    <w:tmpl w:val="ABEC1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4427E"/>
    <w:multiLevelType w:val="hybridMultilevel"/>
    <w:tmpl w:val="2F1218C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AFC7759"/>
    <w:multiLevelType w:val="hybridMultilevel"/>
    <w:tmpl w:val="11E02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5885C19"/>
    <w:multiLevelType w:val="hybridMultilevel"/>
    <w:tmpl w:val="A872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353F6"/>
    <w:multiLevelType w:val="hybridMultilevel"/>
    <w:tmpl w:val="A8181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7B473759"/>
    <w:multiLevelType w:val="multilevel"/>
    <w:tmpl w:val="04FA55DA"/>
    <w:lvl w:ilvl="0">
      <w:start w:val="1"/>
      <w:numFmt w:val="decimal"/>
      <w:lvlText w:val="%1)"/>
      <w:lvlJc w:val="left"/>
      <w:pPr>
        <w:tabs>
          <w:tab w:val="num" w:pos="1174"/>
        </w:tabs>
        <w:ind w:left="454" w:firstLine="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94"/>
        </w:tabs>
        <w:ind w:left="454" w:firstLine="0"/>
      </w:pPr>
    </w:lvl>
    <w:lvl w:ilvl="2">
      <w:start w:val="1"/>
      <w:numFmt w:val="lowerLetter"/>
      <w:lvlText w:val="%3."/>
      <w:lvlJc w:val="left"/>
      <w:pPr>
        <w:tabs>
          <w:tab w:val="num" w:pos="2794"/>
        </w:tabs>
        <w:ind w:left="454" w:firstLine="0"/>
      </w:pPr>
    </w:lvl>
    <w:lvl w:ilvl="3">
      <w:start w:val="1"/>
      <w:numFmt w:val="decimal"/>
      <w:lvlText w:val="%4)"/>
      <w:lvlJc w:val="left"/>
      <w:pPr>
        <w:tabs>
          <w:tab w:val="num" w:pos="3334"/>
        </w:tabs>
        <w:ind w:left="454" w:firstLine="0"/>
      </w:pPr>
    </w:lvl>
    <w:lvl w:ilvl="4">
      <w:start w:val="1"/>
      <w:numFmt w:val="decimal"/>
      <w:lvlText w:val="%5."/>
      <w:lvlJc w:val="left"/>
      <w:pPr>
        <w:tabs>
          <w:tab w:val="num" w:pos="4054"/>
        </w:tabs>
        <w:ind w:left="454" w:firstLine="0"/>
      </w:pPr>
    </w:lvl>
    <w:lvl w:ilvl="5">
      <w:start w:val="3"/>
      <w:numFmt w:val="decimal"/>
      <w:lvlText w:val="%6)"/>
      <w:lvlJc w:val="left"/>
      <w:pPr>
        <w:tabs>
          <w:tab w:val="num" w:pos="814"/>
        </w:tabs>
        <w:ind w:left="454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454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454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454" w:firstLine="0"/>
      </w:pPr>
    </w:lvl>
  </w:abstractNum>
  <w:abstractNum w:abstractNumId="12" w15:restartNumberingAfterBreak="0">
    <w:nsid w:val="7BA947E3"/>
    <w:multiLevelType w:val="hybridMultilevel"/>
    <w:tmpl w:val="5CD0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717315">
    <w:abstractNumId w:val="10"/>
  </w:num>
  <w:num w:numId="2" w16cid:durableId="24720961">
    <w:abstractNumId w:val="7"/>
  </w:num>
  <w:num w:numId="3" w16cid:durableId="737090406">
    <w:abstractNumId w:val="6"/>
  </w:num>
  <w:num w:numId="4" w16cid:durableId="1219627217">
    <w:abstractNumId w:val="4"/>
  </w:num>
  <w:num w:numId="5" w16cid:durableId="1601989667">
    <w:abstractNumId w:val="9"/>
  </w:num>
  <w:num w:numId="6" w16cid:durableId="1885945563">
    <w:abstractNumId w:val="3"/>
  </w:num>
  <w:num w:numId="7" w16cid:durableId="252712308">
    <w:abstractNumId w:val="12"/>
  </w:num>
  <w:num w:numId="8" w16cid:durableId="1633704329">
    <w:abstractNumId w:val="8"/>
  </w:num>
  <w:num w:numId="9" w16cid:durableId="429469352">
    <w:abstractNumId w:val="1"/>
  </w:num>
  <w:num w:numId="10" w16cid:durableId="637344160">
    <w:abstractNumId w:val="0"/>
  </w:num>
  <w:num w:numId="11" w16cid:durableId="12642692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70950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8349578">
    <w:abstractNumId w:val="5"/>
  </w:num>
  <w:num w:numId="14" w16cid:durableId="3686528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19F0"/>
    <w:rsid w:val="00025E47"/>
    <w:rsid w:val="00027CF5"/>
    <w:rsid w:val="000360EA"/>
    <w:rsid w:val="00044EAF"/>
    <w:rsid w:val="00052F66"/>
    <w:rsid w:val="00074343"/>
    <w:rsid w:val="00080014"/>
    <w:rsid w:val="00082D75"/>
    <w:rsid w:val="00085AD5"/>
    <w:rsid w:val="000A06B7"/>
    <w:rsid w:val="000A19AB"/>
    <w:rsid w:val="000A19DE"/>
    <w:rsid w:val="000A4095"/>
    <w:rsid w:val="000A4243"/>
    <w:rsid w:val="000B4040"/>
    <w:rsid w:val="000C1418"/>
    <w:rsid w:val="000C19C7"/>
    <w:rsid w:val="000C2966"/>
    <w:rsid w:val="000D33D4"/>
    <w:rsid w:val="000D59DB"/>
    <w:rsid w:val="000E277D"/>
    <w:rsid w:val="000F56BF"/>
    <w:rsid w:val="00123C22"/>
    <w:rsid w:val="001243F6"/>
    <w:rsid w:val="00136FEE"/>
    <w:rsid w:val="00141226"/>
    <w:rsid w:val="00147447"/>
    <w:rsid w:val="00150560"/>
    <w:rsid w:val="00152131"/>
    <w:rsid w:val="0015512A"/>
    <w:rsid w:val="00156F3D"/>
    <w:rsid w:val="001748CF"/>
    <w:rsid w:val="00185E37"/>
    <w:rsid w:val="001A0AA3"/>
    <w:rsid w:val="001A4F34"/>
    <w:rsid w:val="001D4500"/>
    <w:rsid w:val="001E444E"/>
    <w:rsid w:val="001E5226"/>
    <w:rsid w:val="001E76B5"/>
    <w:rsid w:val="001F0BCC"/>
    <w:rsid w:val="002018AC"/>
    <w:rsid w:val="0020213B"/>
    <w:rsid w:val="0021522B"/>
    <w:rsid w:val="00230B46"/>
    <w:rsid w:val="00234052"/>
    <w:rsid w:val="00237884"/>
    <w:rsid w:val="0025604B"/>
    <w:rsid w:val="002577A9"/>
    <w:rsid w:val="00264C71"/>
    <w:rsid w:val="00266C11"/>
    <w:rsid w:val="00270087"/>
    <w:rsid w:val="0027153D"/>
    <w:rsid w:val="00293FBD"/>
    <w:rsid w:val="002A7E95"/>
    <w:rsid w:val="002C3283"/>
    <w:rsid w:val="002C3D97"/>
    <w:rsid w:val="002C708D"/>
    <w:rsid w:val="002E434E"/>
    <w:rsid w:val="002E4382"/>
    <w:rsid w:val="002F3D8B"/>
    <w:rsid w:val="00323EAA"/>
    <w:rsid w:val="00325021"/>
    <w:rsid w:val="00325931"/>
    <w:rsid w:val="00327828"/>
    <w:rsid w:val="00382825"/>
    <w:rsid w:val="00391226"/>
    <w:rsid w:val="00392854"/>
    <w:rsid w:val="003A0F67"/>
    <w:rsid w:val="003B1B42"/>
    <w:rsid w:val="003B71AD"/>
    <w:rsid w:val="00404BAF"/>
    <w:rsid w:val="00417006"/>
    <w:rsid w:val="004172E0"/>
    <w:rsid w:val="00421A57"/>
    <w:rsid w:val="004267CA"/>
    <w:rsid w:val="00436981"/>
    <w:rsid w:val="00460E68"/>
    <w:rsid w:val="004625C9"/>
    <w:rsid w:val="004644DC"/>
    <w:rsid w:val="00470CCF"/>
    <w:rsid w:val="004B6D5B"/>
    <w:rsid w:val="004B7797"/>
    <w:rsid w:val="004C00BE"/>
    <w:rsid w:val="004C03DF"/>
    <w:rsid w:val="004C1AFB"/>
    <w:rsid w:val="004C1C0C"/>
    <w:rsid w:val="004D00ED"/>
    <w:rsid w:val="004D2031"/>
    <w:rsid w:val="004D6EC9"/>
    <w:rsid w:val="005056C4"/>
    <w:rsid w:val="00506375"/>
    <w:rsid w:val="00544E92"/>
    <w:rsid w:val="00551203"/>
    <w:rsid w:val="00557534"/>
    <w:rsid w:val="00583287"/>
    <w:rsid w:val="00590AAB"/>
    <w:rsid w:val="00595CCD"/>
    <w:rsid w:val="005D521F"/>
    <w:rsid w:val="005D5C7A"/>
    <w:rsid w:val="005E6C6B"/>
    <w:rsid w:val="005F4A74"/>
    <w:rsid w:val="006100F9"/>
    <w:rsid w:val="0061731D"/>
    <w:rsid w:val="00631871"/>
    <w:rsid w:val="00651354"/>
    <w:rsid w:val="006628FB"/>
    <w:rsid w:val="00663953"/>
    <w:rsid w:val="00677884"/>
    <w:rsid w:val="006831C3"/>
    <w:rsid w:val="0068696F"/>
    <w:rsid w:val="006A0EE2"/>
    <w:rsid w:val="006A159D"/>
    <w:rsid w:val="006A5F43"/>
    <w:rsid w:val="006B16FD"/>
    <w:rsid w:val="006B20F2"/>
    <w:rsid w:val="006D22F5"/>
    <w:rsid w:val="006D3756"/>
    <w:rsid w:val="006E5271"/>
    <w:rsid w:val="007134D4"/>
    <w:rsid w:val="00754307"/>
    <w:rsid w:val="0079535C"/>
    <w:rsid w:val="007B2B04"/>
    <w:rsid w:val="007B4B00"/>
    <w:rsid w:val="007C1DD8"/>
    <w:rsid w:val="00800A3F"/>
    <w:rsid w:val="00803A58"/>
    <w:rsid w:val="00805FA1"/>
    <w:rsid w:val="00814274"/>
    <w:rsid w:val="008162EC"/>
    <w:rsid w:val="008274E2"/>
    <w:rsid w:val="0083433D"/>
    <w:rsid w:val="00835BD8"/>
    <w:rsid w:val="008542C9"/>
    <w:rsid w:val="00870A1D"/>
    <w:rsid w:val="00870FEA"/>
    <w:rsid w:val="00871DA5"/>
    <w:rsid w:val="008746D9"/>
    <w:rsid w:val="00890EF2"/>
    <w:rsid w:val="008D626E"/>
    <w:rsid w:val="008E30A4"/>
    <w:rsid w:val="008E3291"/>
    <w:rsid w:val="008E421B"/>
    <w:rsid w:val="008F3A2A"/>
    <w:rsid w:val="008F4AE1"/>
    <w:rsid w:val="0091563D"/>
    <w:rsid w:val="00927EAE"/>
    <w:rsid w:val="00974615"/>
    <w:rsid w:val="009862E7"/>
    <w:rsid w:val="00995BF0"/>
    <w:rsid w:val="009A1E3B"/>
    <w:rsid w:val="009A21F5"/>
    <w:rsid w:val="009B1B18"/>
    <w:rsid w:val="009B2DD3"/>
    <w:rsid w:val="009C30CE"/>
    <w:rsid w:val="009E043F"/>
    <w:rsid w:val="009E6A2A"/>
    <w:rsid w:val="009F0BCF"/>
    <w:rsid w:val="009F14FE"/>
    <w:rsid w:val="009F3D17"/>
    <w:rsid w:val="009F74CF"/>
    <w:rsid w:val="00A54232"/>
    <w:rsid w:val="00A74DDF"/>
    <w:rsid w:val="00A76256"/>
    <w:rsid w:val="00AA07F7"/>
    <w:rsid w:val="00AB6277"/>
    <w:rsid w:val="00AC6AE9"/>
    <w:rsid w:val="00AD51A4"/>
    <w:rsid w:val="00AE1449"/>
    <w:rsid w:val="00AF4AB3"/>
    <w:rsid w:val="00B01136"/>
    <w:rsid w:val="00B020E3"/>
    <w:rsid w:val="00B036DC"/>
    <w:rsid w:val="00B0440C"/>
    <w:rsid w:val="00B16070"/>
    <w:rsid w:val="00B208AC"/>
    <w:rsid w:val="00B225AE"/>
    <w:rsid w:val="00B34E95"/>
    <w:rsid w:val="00B42F08"/>
    <w:rsid w:val="00B456E9"/>
    <w:rsid w:val="00B6179F"/>
    <w:rsid w:val="00B927A8"/>
    <w:rsid w:val="00B97103"/>
    <w:rsid w:val="00BA0779"/>
    <w:rsid w:val="00BA2AC2"/>
    <w:rsid w:val="00BA405D"/>
    <w:rsid w:val="00BB6C14"/>
    <w:rsid w:val="00BC08AF"/>
    <w:rsid w:val="00BD3206"/>
    <w:rsid w:val="00BE02DD"/>
    <w:rsid w:val="00BE292F"/>
    <w:rsid w:val="00BF0FD3"/>
    <w:rsid w:val="00BF2EF8"/>
    <w:rsid w:val="00C05049"/>
    <w:rsid w:val="00C33EFF"/>
    <w:rsid w:val="00C5556F"/>
    <w:rsid w:val="00C567BA"/>
    <w:rsid w:val="00C56FD1"/>
    <w:rsid w:val="00C6171F"/>
    <w:rsid w:val="00C61D4E"/>
    <w:rsid w:val="00C74554"/>
    <w:rsid w:val="00C85DA5"/>
    <w:rsid w:val="00CA5953"/>
    <w:rsid w:val="00CC230F"/>
    <w:rsid w:val="00D10FAB"/>
    <w:rsid w:val="00D45789"/>
    <w:rsid w:val="00D5409C"/>
    <w:rsid w:val="00D649D8"/>
    <w:rsid w:val="00D65428"/>
    <w:rsid w:val="00D77BA0"/>
    <w:rsid w:val="00D818BA"/>
    <w:rsid w:val="00DA7E0D"/>
    <w:rsid w:val="00DF5F06"/>
    <w:rsid w:val="00E014A7"/>
    <w:rsid w:val="00E14A25"/>
    <w:rsid w:val="00E27D44"/>
    <w:rsid w:val="00E42AD4"/>
    <w:rsid w:val="00E508EC"/>
    <w:rsid w:val="00E541E1"/>
    <w:rsid w:val="00E56F56"/>
    <w:rsid w:val="00E5716B"/>
    <w:rsid w:val="00E61154"/>
    <w:rsid w:val="00E7142B"/>
    <w:rsid w:val="00E74D3F"/>
    <w:rsid w:val="00E953C4"/>
    <w:rsid w:val="00EA3289"/>
    <w:rsid w:val="00EB3023"/>
    <w:rsid w:val="00EC35DF"/>
    <w:rsid w:val="00EE5019"/>
    <w:rsid w:val="00EF48E6"/>
    <w:rsid w:val="00F200FA"/>
    <w:rsid w:val="00F2537D"/>
    <w:rsid w:val="00F3356A"/>
    <w:rsid w:val="00F353B2"/>
    <w:rsid w:val="00F420DC"/>
    <w:rsid w:val="00F54DDA"/>
    <w:rsid w:val="00F701A8"/>
    <w:rsid w:val="00F749CA"/>
    <w:rsid w:val="00FA4547"/>
    <w:rsid w:val="00FA4DAA"/>
    <w:rsid w:val="00FB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EF0F6"/>
  <w15:chartTrackingRefBased/>
  <w15:docId w15:val="{AB189506-F70C-4273-B6FB-44B74F41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D77BA0"/>
    <w:rPr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34"/>
    <w:qFormat/>
    <w:locked/>
    <w:rsid w:val="00F3356A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335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7327243EE34B4FAF61CA8F372CEBB5" ma:contentTypeVersion="0" ma:contentTypeDescription="Utwórz nowy dokument." ma:contentTypeScope="" ma:versionID="f8b172765d15af371bd4c1940b8576e7">
  <xsd:schema xmlns:xsd="http://www.w3.org/2001/XMLSchema" xmlns:xs="http://www.w3.org/2001/XMLSchema" xmlns:p="http://schemas.microsoft.com/office/2006/metadata/properties" xmlns:ns2="5790c09d-5b64-4959-95f9-23650bcbd207" targetNamespace="http://schemas.microsoft.com/office/2006/metadata/properties" ma:root="true" ma:fieldsID="967d39d7167160a3f34c95adddba83fb" ns2:_="">
    <xsd:import namespace="5790c09d-5b64-4959-95f9-23650bcbd2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0c09d-5b64-4959-95f9-23650bcbd20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E3167-AA15-4B7E-9505-B15EC92155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13DCA1-CD96-47A2-BCD6-AEED29582F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D8EE5-F2D1-44A4-91B5-FCF3DDE32D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ACE374-C46B-4229-AD8E-D56AC1ED883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B28E9F-5A7D-413B-B847-8A30464BBD6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593955-5568-4055-85BC-A17ABE2B2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0c09d-5b64-4959-95f9-23650bcbd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1902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Korytkowska Monika</cp:lastModifiedBy>
  <cp:revision>9</cp:revision>
  <cp:lastPrinted>2015-06-11T13:26:00Z</cp:lastPrinted>
  <dcterms:created xsi:type="dcterms:W3CDTF">2026-01-23T07:23:00Z</dcterms:created>
  <dcterms:modified xsi:type="dcterms:W3CDTF">2026-04-15T07:21:00Z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4M5JP5TFURRC-336-336</vt:lpwstr>
  </property>
  <property fmtid="{D5CDD505-2E9C-101B-9397-08002B2CF9AE}" pid="3" name="_dlc_DocIdItemGuid">
    <vt:lpwstr>1ae0ecb0-7d54-4ace-8a0a-0032f3766b47</vt:lpwstr>
  </property>
  <property fmtid="{D5CDD505-2E9C-101B-9397-08002B2CF9AE}" pid="4" name="_dlc_DocIdUrl">
    <vt:lpwstr>http://e-plk.plk-sa.pl/iin/wdrozenia/projekty/oda/_layouts/15/DocIdRedir.aspx?ID=4M5JP5TFURRC-336-336, 4M5JP5TFURRC-336-336</vt:lpwstr>
  </property>
  <property fmtid="{D5CDD505-2E9C-101B-9397-08002B2CF9AE}" pid="5" name="ZnakPisma">
    <vt:lpwstr>IZ15DZ.515.15.2026.MK.1</vt:lpwstr>
  </property>
  <property fmtid="{D5CDD505-2E9C-101B-9397-08002B2CF9AE}" pid="6" name="UNPPisma">
    <vt:lpwstr>IZ15-26-126950</vt:lpwstr>
  </property>
  <property fmtid="{D5CDD505-2E9C-101B-9397-08002B2CF9AE}" pid="7" name="ZnakSprawy">
    <vt:lpwstr>IZ15DZ.515.15.2026.MK</vt:lpwstr>
  </property>
  <property fmtid="{D5CDD505-2E9C-101B-9397-08002B2CF9AE}" pid="8" name="ZnakSprawy2">
    <vt:lpwstr>Znak sprawy: IZ15DZ.515.15.2026.MK</vt:lpwstr>
  </property>
  <property fmtid="{D5CDD505-2E9C-101B-9397-08002B2CF9AE}" pid="9" name="AktualnaDataSlownie">
    <vt:lpwstr>2 lutego 2026</vt:lpwstr>
  </property>
  <property fmtid="{D5CDD505-2E9C-101B-9397-08002B2CF9AE}" pid="10" name="ZnakSprawyPrzedPrzeniesieniem">
    <vt:lpwstr/>
  </property>
  <property fmtid="{D5CDD505-2E9C-101B-9397-08002B2CF9AE}" pid="11" name="Autor">
    <vt:lpwstr>Korytkowska Monika</vt:lpwstr>
  </property>
  <property fmtid="{D5CDD505-2E9C-101B-9397-08002B2CF9AE}" pid="12" name="AutorNumer">
    <vt:lpwstr>00081925</vt:lpwstr>
  </property>
  <property fmtid="{D5CDD505-2E9C-101B-9397-08002B2CF9AE}" pid="13" name="AutorKomorkaNadrzedna">
    <vt:lpwstr>IZ15 Z-ca dyr. ds. technicznych(IZ15TEZA)</vt:lpwstr>
  </property>
  <property fmtid="{D5CDD505-2E9C-101B-9397-08002B2CF9AE}" pid="14" name="AutorInicjaly">
    <vt:lpwstr>MK</vt:lpwstr>
  </property>
  <property fmtid="{D5CDD505-2E9C-101B-9397-08002B2CF9AE}" pid="15" name="AutorNrTelefonu">
    <vt:lpwstr>-</vt:lpwstr>
  </property>
  <property fmtid="{D5CDD505-2E9C-101B-9397-08002B2CF9AE}" pid="16" name="Stanowisko">
    <vt:lpwstr>referent</vt:lpwstr>
  </property>
  <property fmtid="{D5CDD505-2E9C-101B-9397-08002B2CF9AE}" pid="17" name="OpisPisma">
    <vt:lpwstr>OPZ</vt:lpwstr>
  </property>
  <property fmtid="{D5CDD505-2E9C-101B-9397-08002B2CF9AE}" pid="18" name="Komorka">
    <vt:lpwstr>Biuro Zakładu</vt:lpwstr>
  </property>
  <property fmtid="{D5CDD505-2E9C-101B-9397-08002B2CF9AE}" pid="19" name="KodKomorki">
    <vt:lpwstr>IZ15BZ</vt:lpwstr>
  </property>
  <property fmtid="{D5CDD505-2E9C-101B-9397-08002B2CF9AE}" pid="20" name="AktualnaData">
    <vt:lpwstr>2026-02-02</vt:lpwstr>
  </property>
  <property fmtid="{D5CDD505-2E9C-101B-9397-08002B2CF9AE}" pid="21" name="Wydzial">
    <vt:lpwstr>Dział dróg kolejowych, zap. tech., rat</vt:lpwstr>
  </property>
  <property fmtid="{D5CDD505-2E9C-101B-9397-08002B2CF9AE}" pid="22" name="KodWydzialu">
    <vt:lpwstr>IZ15DZ</vt:lpwstr>
  </property>
  <property fmtid="{D5CDD505-2E9C-101B-9397-08002B2CF9AE}" pid="23" name="ZaakceptowanePrzez">
    <vt:lpwstr>n/d</vt:lpwstr>
  </property>
  <property fmtid="{D5CDD505-2E9C-101B-9397-08002B2CF9AE}" pid="24" name="PrzekazanieDo">
    <vt:lpwstr>Monika Korytkowska</vt:lpwstr>
  </property>
  <property fmtid="{D5CDD505-2E9C-101B-9397-08002B2CF9AE}" pid="25" name="PrzekazanieDoStanowisko">
    <vt:lpwstr>referent</vt:lpwstr>
  </property>
  <property fmtid="{D5CDD505-2E9C-101B-9397-08002B2CF9AE}" pid="26" name="PrzekazanieDoKomorkaPracownika">
    <vt:lpwstr>Dział dróg kolejowych, zap. tech., rat(IZ15DZ) </vt:lpwstr>
  </property>
  <property fmtid="{D5CDD505-2E9C-101B-9397-08002B2CF9AE}" pid="27" name="PrzekazanieWgRozdzielnika">
    <vt:lpwstr/>
  </property>
  <property fmtid="{D5CDD505-2E9C-101B-9397-08002B2CF9AE}" pid="28" name="adresImie">
    <vt:lpwstr/>
  </property>
  <property fmtid="{D5CDD505-2E9C-101B-9397-08002B2CF9AE}" pid="29" name="adresNazwisko">
    <vt:lpwstr/>
  </property>
  <property fmtid="{D5CDD505-2E9C-101B-9397-08002B2CF9AE}" pid="30" name="adresNazwa">
    <vt:lpwstr/>
  </property>
  <property fmtid="{D5CDD505-2E9C-101B-9397-08002B2CF9AE}" pid="31" name="adresOddzial">
    <vt:lpwstr/>
  </property>
  <property fmtid="{D5CDD505-2E9C-101B-9397-08002B2CF9AE}" pid="32" name="adresTypUlicy">
    <vt:lpwstr/>
  </property>
  <property fmtid="{D5CDD505-2E9C-101B-9397-08002B2CF9AE}" pid="33" name="adresUlica">
    <vt:lpwstr/>
  </property>
  <property fmtid="{D5CDD505-2E9C-101B-9397-08002B2CF9AE}" pid="34" name="adresNrDomu">
    <vt:lpwstr/>
  </property>
  <property fmtid="{D5CDD505-2E9C-101B-9397-08002B2CF9AE}" pid="35" name="adresNrLokalu">
    <vt:lpwstr/>
  </property>
  <property fmtid="{D5CDD505-2E9C-101B-9397-08002B2CF9AE}" pid="36" name="adresKodPocztowy">
    <vt:lpwstr/>
  </property>
  <property fmtid="{D5CDD505-2E9C-101B-9397-08002B2CF9AE}" pid="37" name="adresMiejscowosc">
    <vt:lpwstr/>
  </property>
  <property fmtid="{D5CDD505-2E9C-101B-9397-08002B2CF9AE}" pid="38" name="adresPoczta">
    <vt:lpwstr/>
  </property>
  <property fmtid="{D5CDD505-2E9C-101B-9397-08002B2CF9AE}" pid="39" name="adresEMail">
    <vt:lpwstr/>
  </property>
  <property fmtid="{D5CDD505-2E9C-101B-9397-08002B2CF9AE}" pid="40" name="DataNaPismie">
    <vt:lpwstr>brak</vt:lpwstr>
  </property>
  <property fmtid="{D5CDD505-2E9C-101B-9397-08002B2CF9AE}" pid="41" name="adresaciDW">
    <vt:lpwstr/>
  </property>
  <property fmtid="{D5CDD505-2E9C-101B-9397-08002B2CF9AE}" pid="42" name="adresaciDW2">
    <vt:lpwstr/>
  </property>
  <property fmtid="{D5CDD505-2E9C-101B-9397-08002B2CF9AE}" pid="43" name="DataCzasWprowadzenia">
    <vt:lpwstr>2026-01-30 14:53:11</vt:lpwstr>
  </property>
  <property fmtid="{D5CDD505-2E9C-101B-9397-08002B2CF9AE}" pid="44" name="TematSprawy">
    <vt:lpwstr>Remont węzła sanitarnego w schronisku drogowym i automatyki w stacji Brzeg.</vt:lpwstr>
  </property>
  <property fmtid="{D5CDD505-2E9C-101B-9397-08002B2CF9AE}" pid="45" name="ProwadzacySprawe">
    <vt:lpwstr>Korytkowska Monika</vt:lpwstr>
  </property>
  <property fmtid="{D5CDD505-2E9C-101B-9397-08002B2CF9AE}" pid="46" name="DaneJednostki1">
    <vt:lpwstr>Zakład Linii Kolejowych</vt:lpwstr>
  </property>
  <property fmtid="{D5CDD505-2E9C-101B-9397-08002B2CF9AE}" pid="47" name="PolaDodatkowe1">
    <vt:lpwstr>Zakład Linii Kolejowych</vt:lpwstr>
  </property>
  <property fmtid="{D5CDD505-2E9C-101B-9397-08002B2CF9AE}" pid="48" name="DaneJednostki2">
    <vt:lpwstr>w Opolu</vt:lpwstr>
  </property>
  <property fmtid="{D5CDD505-2E9C-101B-9397-08002B2CF9AE}" pid="49" name="PolaDodatkowe2">
    <vt:lpwstr>w Opolu</vt:lpwstr>
  </property>
  <property fmtid="{D5CDD505-2E9C-101B-9397-08002B2CF9AE}" pid="50" name="DaneJednostki3">
    <vt:lpwstr>Opole</vt:lpwstr>
  </property>
  <property fmtid="{D5CDD505-2E9C-101B-9397-08002B2CF9AE}" pid="51" name="PolaDodatkowe3">
    <vt:lpwstr>Opole</vt:lpwstr>
  </property>
  <property fmtid="{D5CDD505-2E9C-101B-9397-08002B2CF9AE}" pid="52" name="DaneJednostki4">
    <vt:lpwstr>ul. Księcia Jana Dobrego 1</vt:lpwstr>
  </property>
  <property fmtid="{D5CDD505-2E9C-101B-9397-08002B2CF9AE}" pid="53" name="PolaDodatkowe4">
    <vt:lpwstr>ul. Księcia Jana Dobrego 1</vt:lpwstr>
  </property>
  <property fmtid="{D5CDD505-2E9C-101B-9397-08002B2CF9AE}" pid="54" name="DaneJednostki5">
    <vt:lpwstr>45-090 skr.poczt. 29</vt:lpwstr>
  </property>
  <property fmtid="{D5CDD505-2E9C-101B-9397-08002B2CF9AE}" pid="55" name="PolaDodatkowe5">
    <vt:lpwstr>45-090 skr.poczt. 29</vt:lpwstr>
  </property>
  <property fmtid="{D5CDD505-2E9C-101B-9397-08002B2CF9AE}" pid="56" name="DaneJednostki6">
    <vt:lpwstr>tel. (77) 554-13-40</vt:lpwstr>
  </property>
  <property fmtid="{D5CDD505-2E9C-101B-9397-08002B2CF9AE}" pid="57" name="PolaDodatkowe6">
    <vt:lpwstr>tel. (77) 554-13-40</vt:lpwstr>
  </property>
  <property fmtid="{D5CDD505-2E9C-101B-9397-08002B2CF9AE}" pid="58" name="DaneJednostki7">
    <vt:lpwstr>fax (77) 554-14-69</vt:lpwstr>
  </property>
  <property fmtid="{D5CDD505-2E9C-101B-9397-08002B2CF9AE}" pid="59" name="PolaDodatkowe7">
    <vt:lpwstr>fax (77) 554-14-69</vt:lpwstr>
  </property>
  <property fmtid="{D5CDD505-2E9C-101B-9397-08002B2CF9AE}" pid="60" name="DaneJednostki8">
    <vt:lpwstr>e-mail: iz.opole@plk-sa.pl</vt:lpwstr>
  </property>
  <property fmtid="{D5CDD505-2E9C-101B-9397-08002B2CF9AE}" pid="61" name="PolaDodatkowe8">
    <vt:lpwstr>e-mail: iz.opole@plk-sa.pl</vt:lpwstr>
  </property>
  <property fmtid="{D5CDD505-2E9C-101B-9397-08002B2CF9AE}" pid="62" name="KodKreskowy">
    <vt:lpwstr> </vt:lpwstr>
  </property>
  <property fmtid="{D5CDD505-2E9C-101B-9397-08002B2CF9AE}" pid="63" name="TrescPisma">
    <vt:lpwstr/>
  </property>
</Properties>
</file>